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36"/>
          <w:szCs w:val="44"/>
          <w:lang w:val="en-US" w:eastAsia="zh-CN"/>
        </w:rPr>
      </w:pPr>
      <w:r>
        <w:rPr>
          <w:rFonts w:hint="eastAsia" w:ascii="黑体" w:hAnsi="黑体" w:eastAsia="黑体" w:cs="黑体"/>
          <w:sz w:val="36"/>
          <w:szCs w:val="44"/>
          <w:lang w:val="en-US" w:eastAsia="zh-CN"/>
        </w:rPr>
        <w:t>上海电力大学校园网上网手册</w:t>
      </w:r>
    </w:p>
    <w:p>
      <w:pPr>
        <w:rPr>
          <w:rFonts w:hint="eastAsia"/>
          <w:lang w:val="en-US" w:eastAsia="zh-CN"/>
        </w:rPr>
      </w:pPr>
    </w:p>
    <w:p>
      <w:pPr>
        <w:numPr>
          <w:ilvl w:val="0"/>
          <w:numId w:val="0"/>
        </w:numPr>
        <w:rPr>
          <w:rFonts w:hint="eastAsia"/>
          <w:b/>
          <w:bCs/>
          <w:sz w:val="32"/>
          <w:szCs w:val="40"/>
          <w:lang w:val="en-US" w:eastAsia="zh-CN"/>
        </w:rPr>
      </w:pPr>
      <w:r>
        <w:rPr>
          <w:rFonts w:hint="eastAsia"/>
          <w:b/>
          <w:bCs/>
          <w:sz w:val="32"/>
          <w:szCs w:val="40"/>
          <w:lang w:val="en-US" w:eastAsia="zh-CN"/>
        </w:rPr>
        <w:t>一．校园无线网</w:t>
      </w:r>
    </w:p>
    <w:p>
      <w:pPr>
        <w:numPr>
          <w:ilvl w:val="0"/>
          <w:numId w:val="0"/>
        </w:numPr>
        <w:rPr>
          <w:rFonts w:hint="eastAsia"/>
          <w:sz w:val="32"/>
          <w:szCs w:val="40"/>
          <w:lang w:val="en-US" w:eastAsia="zh-CN"/>
        </w:rPr>
      </w:pPr>
      <w:r>
        <w:rPr>
          <w:rFonts w:hint="eastAsia"/>
          <w:lang w:val="en-US" w:eastAsia="zh-CN"/>
        </w:rPr>
        <w:t xml:space="preserve">   </w:t>
      </w:r>
      <w:r>
        <w:rPr>
          <w:rFonts w:hint="eastAsia"/>
          <w:sz w:val="32"/>
          <w:szCs w:val="40"/>
          <w:lang w:val="en-US" w:eastAsia="zh-CN"/>
        </w:rPr>
        <w:t>1.校园无线网覆盖区域和使用方法</w:t>
      </w:r>
    </w:p>
    <w:p>
      <w:pPr>
        <w:numPr>
          <w:ilvl w:val="0"/>
          <w:numId w:val="0"/>
        </w:numPr>
        <w:rPr>
          <w:rFonts w:hint="eastAsia"/>
          <w:lang w:val="en-US" w:eastAsia="zh-CN"/>
        </w:rPr>
      </w:pPr>
      <w:r>
        <w:rPr>
          <w:rFonts w:hint="eastAsia"/>
          <w:lang w:val="en-US" w:eastAsia="zh-CN"/>
        </w:rPr>
        <w:t xml:space="preserve">   目前上海电力大学浦东和杨浦校区的办公区和教学区都已基本全覆盖了校园无线网络信号。用户接入后，通过DHCP自动获得IP地址及配置。用户通过我校统一身份认证（UIS）获得网络访问权限。我校目前主要有以下无线SSID：</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9"/>
        <w:gridCol w:w="3242"/>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39" w:type="dxa"/>
          </w:tcPr>
          <w:p>
            <w:pPr>
              <w:numPr>
                <w:ilvl w:val="0"/>
                <w:numId w:val="0"/>
              </w:numPr>
              <w:rPr>
                <w:rFonts w:hint="eastAsia"/>
                <w:vertAlign w:val="baseline"/>
                <w:lang w:val="en-US" w:eastAsia="zh-CN"/>
              </w:rPr>
            </w:pPr>
            <w:r>
              <w:rPr>
                <w:rFonts w:hint="eastAsia"/>
                <w:vertAlign w:val="baseline"/>
                <w:lang w:val="en-US" w:eastAsia="zh-CN"/>
              </w:rPr>
              <w:t>浦东临港校区</w:t>
            </w:r>
          </w:p>
        </w:tc>
        <w:tc>
          <w:tcPr>
            <w:tcW w:w="3242" w:type="dxa"/>
          </w:tcPr>
          <w:p>
            <w:pPr>
              <w:numPr>
                <w:ilvl w:val="0"/>
                <w:numId w:val="0"/>
              </w:numPr>
              <w:rPr>
                <w:rFonts w:hint="eastAsia"/>
                <w:vertAlign w:val="baseline"/>
                <w:lang w:val="en-US" w:eastAsia="zh-CN"/>
              </w:rPr>
            </w:pPr>
            <w:r>
              <w:rPr>
                <w:rFonts w:hint="eastAsia"/>
                <w:vertAlign w:val="baseline"/>
                <w:lang w:val="en-US" w:eastAsia="zh-CN"/>
              </w:rPr>
              <w:t>SUEP</w:t>
            </w:r>
          </w:p>
        </w:tc>
        <w:tc>
          <w:tcPr>
            <w:tcW w:w="2841" w:type="dxa"/>
          </w:tcPr>
          <w:p>
            <w:pPr>
              <w:numPr>
                <w:ilvl w:val="0"/>
                <w:numId w:val="0"/>
              </w:numPr>
              <w:rPr>
                <w:rFonts w:hint="eastAsia"/>
                <w:vertAlign w:val="baseline"/>
                <w:lang w:val="en-US" w:eastAsia="zh-CN"/>
              </w:rPr>
            </w:pPr>
            <w:r>
              <w:rPr>
                <w:rFonts w:hint="eastAsia"/>
                <w:vertAlign w:val="baseline"/>
                <w:lang w:val="en-US" w:eastAsia="zh-CN"/>
              </w:rPr>
              <w:t>网页认证/无感知认证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39" w:type="dxa"/>
          </w:tcPr>
          <w:p>
            <w:pPr>
              <w:numPr>
                <w:ilvl w:val="0"/>
                <w:numId w:val="0"/>
              </w:numPr>
              <w:rPr>
                <w:rFonts w:hint="eastAsia"/>
                <w:vertAlign w:val="baseline"/>
                <w:lang w:val="en-US" w:eastAsia="zh-CN"/>
              </w:rPr>
            </w:pPr>
          </w:p>
        </w:tc>
        <w:tc>
          <w:tcPr>
            <w:tcW w:w="3242" w:type="dxa"/>
          </w:tcPr>
          <w:p>
            <w:pPr>
              <w:numPr>
                <w:ilvl w:val="0"/>
                <w:numId w:val="0"/>
              </w:numPr>
              <w:rPr>
                <w:rFonts w:hint="eastAsia"/>
                <w:vertAlign w:val="baseline"/>
                <w:lang w:val="en-US" w:eastAsia="zh-CN"/>
              </w:rPr>
            </w:pPr>
            <w:r>
              <w:rPr>
                <w:rFonts w:hint="eastAsia"/>
                <w:vertAlign w:val="baseline"/>
                <w:lang w:val="en-US" w:eastAsia="zh-CN"/>
              </w:rPr>
              <w:t>SUEP.1x（推荐）</w:t>
            </w:r>
          </w:p>
        </w:tc>
        <w:tc>
          <w:tcPr>
            <w:tcW w:w="2841" w:type="dxa"/>
          </w:tcPr>
          <w:p>
            <w:pPr>
              <w:numPr>
                <w:ilvl w:val="0"/>
                <w:numId w:val="0"/>
              </w:numPr>
              <w:rPr>
                <w:rFonts w:hint="eastAsia"/>
                <w:vertAlign w:val="baseline"/>
                <w:lang w:val="en-US" w:eastAsia="zh-CN"/>
              </w:rPr>
            </w:pPr>
            <w:r>
              <w:rPr>
                <w:rFonts w:hint="eastAsia"/>
                <w:vertAlign w:val="baseline"/>
                <w:lang w:val="en-US" w:eastAsia="zh-CN"/>
              </w:rPr>
              <w:t>无感知认证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39" w:type="dxa"/>
          </w:tcPr>
          <w:p>
            <w:pPr>
              <w:numPr>
                <w:ilvl w:val="0"/>
                <w:numId w:val="0"/>
              </w:numPr>
              <w:rPr>
                <w:rFonts w:hint="eastAsia"/>
                <w:vertAlign w:val="baseline"/>
                <w:lang w:val="en-US" w:eastAsia="zh-CN"/>
              </w:rPr>
            </w:pPr>
            <w:r>
              <w:rPr>
                <w:rFonts w:hint="eastAsia"/>
                <w:vertAlign w:val="baseline"/>
                <w:lang w:val="en-US" w:eastAsia="zh-CN"/>
              </w:rPr>
              <w:t>杨浦校区</w:t>
            </w:r>
          </w:p>
        </w:tc>
        <w:tc>
          <w:tcPr>
            <w:tcW w:w="3242" w:type="dxa"/>
          </w:tcPr>
          <w:p>
            <w:pPr>
              <w:numPr>
                <w:ilvl w:val="0"/>
                <w:numId w:val="0"/>
              </w:numPr>
              <w:rPr>
                <w:rFonts w:hint="eastAsia"/>
                <w:vertAlign w:val="baseline"/>
                <w:lang w:val="en-US" w:eastAsia="zh-CN"/>
              </w:rPr>
            </w:pPr>
            <w:r>
              <w:rPr>
                <w:rFonts w:hint="eastAsia"/>
                <w:vertAlign w:val="baseline"/>
                <w:lang w:val="en-US" w:eastAsia="zh-CN"/>
              </w:rPr>
              <w:t>SUEP</w:t>
            </w:r>
          </w:p>
        </w:tc>
        <w:tc>
          <w:tcPr>
            <w:tcW w:w="2841" w:type="dxa"/>
          </w:tcPr>
          <w:p>
            <w:pPr>
              <w:numPr>
                <w:ilvl w:val="0"/>
                <w:numId w:val="0"/>
              </w:numPr>
              <w:rPr>
                <w:rFonts w:hint="eastAsia"/>
                <w:vertAlign w:val="baseline"/>
                <w:lang w:val="en-US" w:eastAsia="zh-CN"/>
              </w:rPr>
            </w:pPr>
            <w:r>
              <w:rPr>
                <w:rFonts w:hint="eastAsia"/>
                <w:vertAlign w:val="baseline"/>
                <w:lang w:val="en-US" w:eastAsia="zh-CN"/>
              </w:rPr>
              <w:t>网页认证/无感知认证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39" w:type="dxa"/>
          </w:tcPr>
          <w:p>
            <w:pPr>
              <w:numPr>
                <w:ilvl w:val="0"/>
                <w:numId w:val="0"/>
              </w:numPr>
              <w:rPr>
                <w:rFonts w:hint="eastAsia"/>
                <w:vertAlign w:val="baseline"/>
                <w:lang w:val="en-US" w:eastAsia="zh-CN"/>
              </w:rPr>
            </w:pPr>
          </w:p>
        </w:tc>
        <w:tc>
          <w:tcPr>
            <w:tcW w:w="3242" w:type="dxa"/>
          </w:tcPr>
          <w:p>
            <w:pPr>
              <w:numPr>
                <w:ilvl w:val="0"/>
                <w:numId w:val="0"/>
              </w:numPr>
              <w:rPr>
                <w:rFonts w:hint="eastAsia"/>
                <w:vertAlign w:val="baseline"/>
                <w:lang w:val="en-US" w:eastAsia="zh-CN"/>
              </w:rPr>
            </w:pPr>
            <w:r>
              <w:rPr>
                <w:rFonts w:hint="eastAsia"/>
                <w:vertAlign w:val="baseline"/>
                <w:lang w:val="en-US" w:eastAsia="zh-CN"/>
              </w:rPr>
              <w:t>SUEP.1x（推荐）</w:t>
            </w:r>
          </w:p>
        </w:tc>
        <w:tc>
          <w:tcPr>
            <w:tcW w:w="2841" w:type="dxa"/>
          </w:tcPr>
          <w:p>
            <w:pPr>
              <w:numPr>
                <w:ilvl w:val="0"/>
                <w:numId w:val="0"/>
              </w:numPr>
              <w:rPr>
                <w:rFonts w:hint="eastAsia"/>
                <w:vertAlign w:val="baseline"/>
                <w:lang w:val="en-US" w:eastAsia="zh-CN"/>
              </w:rPr>
            </w:pPr>
            <w:r>
              <w:rPr>
                <w:rFonts w:hint="eastAsia"/>
                <w:vertAlign w:val="baseline"/>
                <w:lang w:val="en-US" w:eastAsia="zh-CN"/>
              </w:rPr>
              <w:t>无感知认证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39" w:type="dxa"/>
          </w:tcPr>
          <w:p>
            <w:pPr>
              <w:numPr>
                <w:ilvl w:val="0"/>
                <w:numId w:val="0"/>
              </w:numPr>
              <w:rPr>
                <w:rFonts w:hint="eastAsia"/>
                <w:vertAlign w:val="baseline"/>
                <w:lang w:val="en-US" w:eastAsia="zh-CN"/>
              </w:rPr>
            </w:pPr>
          </w:p>
        </w:tc>
        <w:tc>
          <w:tcPr>
            <w:tcW w:w="3242" w:type="dxa"/>
          </w:tcPr>
          <w:p>
            <w:pPr>
              <w:numPr>
                <w:ilvl w:val="0"/>
                <w:numId w:val="0"/>
              </w:numPr>
              <w:rPr>
                <w:rFonts w:hint="eastAsia"/>
                <w:vertAlign w:val="baseline"/>
                <w:lang w:val="en-US" w:eastAsia="zh-CN"/>
              </w:rPr>
            </w:pPr>
            <w:r>
              <w:rPr>
                <w:rFonts w:hint="eastAsia"/>
                <w:vertAlign w:val="baseline"/>
                <w:lang w:val="en-US" w:eastAsia="zh-CN"/>
              </w:rPr>
              <w:t>SHIEP</w:t>
            </w:r>
          </w:p>
        </w:tc>
        <w:tc>
          <w:tcPr>
            <w:tcW w:w="2841" w:type="dxa"/>
          </w:tcPr>
          <w:p>
            <w:pPr>
              <w:numPr>
                <w:ilvl w:val="0"/>
                <w:numId w:val="0"/>
              </w:numPr>
              <w:rPr>
                <w:rFonts w:hint="eastAsia"/>
                <w:vertAlign w:val="baseline"/>
                <w:lang w:val="en-US" w:eastAsia="zh-CN"/>
              </w:rPr>
            </w:pPr>
            <w:r>
              <w:rPr>
                <w:rFonts w:hint="eastAsia"/>
                <w:vertAlign w:val="baseline"/>
                <w:lang w:val="en-US" w:eastAsia="zh-CN"/>
              </w:rPr>
              <w:t>网页认证/无感知认证</w:t>
            </w:r>
          </w:p>
        </w:tc>
      </w:tr>
    </w:tbl>
    <w:p>
      <w:pPr>
        <w:numPr>
          <w:ilvl w:val="0"/>
          <w:numId w:val="0"/>
        </w:numPr>
        <w:rPr>
          <w:rFonts w:hint="eastAsia"/>
          <w:lang w:val="en-US" w:eastAsia="zh-CN"/>
        </w:rPr>
      </w:pPr>
      <w:r>
        <w:rPr>
          <w:rFonts w:hint="eastAsia"/>
          <w:lang w:val="en-US" w:eastAsia="zh-CN"/>
        </w:rPr>
        <w:t xml:space="preserve"> </w:t>
      </w:r>
    </w:p>
    <w:p>
      <w:pPr>
        <w:numPr>
          <w:ilvl w:val="0"/>
          <w:numId w:val="0"/>
        </w:numPr>
        <w:rPr>
          <w:rFonts w:hint="eastAsia"/>
          <w:lang w:val="en-US" w:eastAsia="zh-CN"/>
        </w:rPr>
      </w:pPr>
      <w:r>
        <w:rPr>
          <w:rFonts w:hint="eastAsia"/>
          <w:lang w:val="en-US" w:eastAsia="zh-CN"/>
        </w:rPr>
        <w:t xml:space="preserve"> </w:t>
      </w:r>
    </w:p>
    <w:p>
      <w:pPr>
        <w:pStyle w:val="5"/>
        <w:spacing w:after="19"/>
        <w:ind w:left="23" w:right="87"/>
        <w:rPr>
          <w:rFonts w:hint="eastAsia" w:asciiTheme="minorHAnsi" w:hAnsiTheme="minorHAnsi" w:eastAsiaTheme="minorEastAsia" w:cstheme="minorBidi"/>
          <w:b/>
          <w:bCs/>
          <w:kern w:val="2"/>
          <w:sz w:val="32"/>
          <w:szCs w:val="40"/>
          <w:shd w:val="clear" w:fill="auto"/>
          <w:lang w:val="en-US" w:eastAsia="zh-CN" w:bidi="ar-SA"/>
        </w:rPr>
      </w:pPr>
      <w:r>
        <w:rPr>
          <w:rFonts w:hint="eastAsia" w:asciiTheme="minorHAnsi" w:hAnsiTheme="minorHAnsi" w:eastAsiaTheme="minorEastAsia" w:cstheme="minorBidi"/>
          <w:b/>
          <w:bCs/>
          <w:kern w:val="2"/>
          <w:sz w:val="32"/>
          <w:szCs w:val="40"/>
          <w:shd w:val="clear" w:fill="auto"/>
          <w:lang w:val="en-US" w:eastAsia="zh-CN" w:bidi="ar-SA"/>
        </w:rPr>
        <w:t>1.2  SUEP.1x使用方法（推荐）</w:t>
      </w:r>
    </w:p>
    <w:p>
      <w:pPr>
        <w:rPr>
          <w:rFonts w:hint="eastAsia"/>
          <w:lang w:val="en-US" w:eastAsia="zh-CN"/>
        </w:rPr>
      </w:pPr>
      <w:r>
        <w:rPr>
          <w:rFonts w:hint="eastAsia"/>
          <w:lang w:val="en-US" w:eastAsia="zh-CN"/>
        </w:rPr>
        <w:t xml:space="preserve">    下面以SUEP.1x为例，列出了各类无线终端的配置方法，其他操作系统在配置时一般选择安全类型为“802.1x”或“WPA2企业”等，二阶段身份认证选择为MSCHAPv2。</w:t>
      </w:r>
    </w:p>
    <w:p>
      <w:pPr>
        <w:rPr>
          <w:rFonts w:hint="eastAsia" w:ascii="Microsoft YaHei UI" w:hAnsi="Microsoft YaHei UI" w:eastAsia="Microsoft YaHei UI" w:cs="Microsoft YaHei UI"/>
          <w:b/>
          <w:sz w:val="24"/>
          <w:szCs w:val="32"/>
          <w:lang w:val="en-US" w:eastAsia="zh-CN"/>
        </w:rPr>
      </w:pPr>
      <w:r>
        <w:rPr>
          <w:rFonts w:hint="eastAsia" w:ascii="Microsoft YaHei UI" w:hAnsi="Microsoft YaHei UI" w:eastAsia="Microsoft YaHei UI" w:cs="Microsoft YaHei UI"/>
          <w:b/>
          <w:sz w:val="24"/>
          <w:szCs w:val="32"/>
          <w:lang w:val="en-US" w:eastAsia="zh-CN"/>
        </w:rPr>
        <w:t>1.2.1  IOS系统连接步骤(iPhone/iPad等)</w:t>
      </w:r>
    </w:p>
    <w:p>
      <w:pPr>
        <w:pStyle w:val="13"/>
        <w:widowControl/>
        <w:numPr>
          <w:ilvl w:val="0"/>
          <w:numId w:val="1"/>
        </w:numPr>
        <w:spacing w:after="5" w:line="253" w:lineRule="auto"/>
        <w:ind w:firstLineChars="0"/>
        <w:jc w:val="left"/>
      </w:pPr>
      <w:r>
        <w:rPr>
          <w:rFonts w:hint="eastAsia"/>
        </w:rPr>
        <w:t>打开</w:t>
      </w:r>
      <w:r>
        <w:t>“</w:t>
      </w:r>
      <w:r>
        <w:rPr>
          <w:rFonts w:hint="eastAsia"/>
        </w:rPr>
        <w:t>设置</w:t>
      </w:r>
      <w:r>
        <w:t>”——“</w:t>
      </w:r>
      <w:r>
        <w:rPr>
          <w:rFonts w:hint="eastAsia"/>
        </w:rPr>
        <w:t>无线局域网</w:t>
      </w:r>
      <w:r>
        <w:t>”，</w:t>
      </w:r>
      <w:r>
        <w:rPr>
          <w:rFonts w:hint="eastAsia"/>
        </w:rPr>
        <w:t>等待搜索到s</w:t>
      </w:r>
      <w:r>
        <w:t>uep</w:t>
      </w:r>
      <w:r>
        <w:rPr>
          <w:rFonts w:hint="eastAsia"/>
        </w:rPr>
        <w:t>.</w:t>
      </w:r>
      <w:r>
        <w:t>1x</w:t>
      </w:r>
      <w:r>
        <w:rPr>
          <w:rFonts w:hint="eastAsia"/>
        </w:rPr>
        <w:t>信号</w:t>
      </w:r>
      <w:r>
        <w:rPr>
          <w:rFonts w:hint="eastAsia"/>
          <w:lang w:eastAsia="zh-CN"/>
        </w:rPr>
        <w:t>。</w:t>
      </w:r>
    </w:p>
    <w:p>
      <w:pPr>
        <w:pStyle w:val="13"/>
        <w:widowControl/>
        <w:numPr>
          <w:ilvl w:val="0"/>
          <w:numId w:val="1"/>
        </w:numPr>
        <w:spacing w:after="5" w:line="253" w:lineRule="auto"/>
        <w:ind w:firstLineChars="0"/>
        <w:jc w:val="left"/>
      </w:pPr>
      <w:r>
        <w:rPr>
          <w:rFonts w:hint="eastAsia"/>
        </w:rPr>
        <w:t>点击“suep</w:t>
      </w:r>
      <w:r>
        <w:t>.1x</w:t>
      </w:r>
      <w:r>
        <w:rPr>
          <w:rFonts w:hint="eastAsia"/>
        </w:rPr>
        <w:t>”，在用户名和密码栏输入账号及密码，点击“加入”</w:t>
      </w:r>
      <w:r>
        <w:rPr>
          <w:rFonts w:hint="eastAsia"/>
          <w:lang w:eastAsia="zh-CN"/>
        </w:rPr>
        <w:t>。</w:t>
      </w:r>
    </w:p>
    <w:p>
      <w:pPr>
        <w:pStyle w:val="13"/>
        <w:widowControl/>
        <w:numPr>
          <w:ilvl w:val="0"/>
          <w:numId w:val="1"/>
        </w:numPr>
        <w:spacing w:after="5" w:line="253" w:lineRule="auto"/>
        <w:ind w:firstLineChars="0"/>
        <w:jc w:val="left"/>
        <w:rPr>
          <w:rFonts w:hint="eastAsia"/>
        </w:rPr>
      </w:pPr>
      <w:r>
        <w:rPr>
          <w:rFonts w:hint="eastAsia"/>
        </w:rPr>
        <w:t>点击“加入”后会跳出</w:t>
      </w:r>
      <w:r>
        <w:rPr>
          <w:rFonts w:hint="eastAsia"/>
          <w:lang w:eastAsia="zh-CN"/>
        </w:rPr>
        <w:t>“</w:t>
      </w:r>
      <w:r>
        <w:rPr>
          <w:rFonts w:hint="eastAsia"/>
        </w:rPr>
        <w:t>证书</w:t>
      </w:r>
      <w:r>
        <w:rPr>
          <w:rFonts w:hint="eastAsia"/>
          <w:lang w:eastAsia="zh-CN"/>
        </w:rPr>
        <w:t>”</w:t>
      </w:r>
      <w:r>
        <w:rPr>
          <w:rFonts w:hint="eastAsia"/>
          <w:lang w:val="en-US" w:eastAsia="zh-CN"/>
        </w:rPr>
        <w:t>选择</w:t>
      </w:r>
      <w:r>
        <w:rPr>
          <w:rFonts w:hint="eastAsia"/>
        </w:rPr>
        <w:t>，点击信任即可，如下图所示。</w:t>
      </w:r>
    </w:p>
    <w:p>
      <w:pPr>
        <w:pStyle w:val="13"/>
        <w:widowControl/>
        <w:numPr>
          <w:ilvl w:val="0"/>
          <w:numId w:val="0"/>
        </w:numPr>
        <w:spacing w:after="5" w:line="253" w:lineRule="auto"/>
        <w:jc w:val="left"/>
        <w:rPr>
          <w:rFonts w:hint="eastAsia"/>
        </w:rPr>
      </w:pPr>
      <w:r>
        <w:drawing>
          <wp:anchor distT="0" distB="0" distL="114300" distR="114300" simplePos="0" relativeHeight="251664384" behindDoc="0" locked="0" layoutInCell="1" allowOverlap="1">
            <wp:simplePos x="0" y="0"/>
            <wp:positionH relativeFrom="column">
              <wp:posOffset>3867150</wp:posOffset>
            </wp:positionH>
            <wp:positionV relativeFrom="paragraph">
              <wp:posOffset>148590</wp:posOffset>
            </wp:positionV>
            <wp:extent cx="1961515" cy="2897505"/>
            <wp:effectExtent l="0" t="0" r="635" b="1714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61515" cy="2897505"/>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1876425</wp:posOffset>
            </wp:positionH>
            <wp:positionV relativeFrom="paragraph">
              <wp:posOffset>101600</wp:posOffset>
            </wp:positionV>
            <wp:extent cx="1854200" cy="4191000"/>
            <wp:effectExtent l="0" t="0" r="1270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54200" cy="4191000"/>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margin">
              <wp:posOffset>-314325</wp:posOffset>
            </wp:positionH>
            <wp:positionV relativeFrom="paragraph">
              <wp:posOffset>82550</wp:posOffset>
            </wp:positionV>
            <wp:extent cx="1993265" cy="4171950"/>
            <wp:effectExtent l="0" t="0" r="6985"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93265" cy="4171950"/>
                    </a:xfrm>
                    <a:prstGeom prst="rect">
                      <a:avLst/>
                    </a:prstGeom>
                  </pic:spPr>
                </pic:pic>
              </a:graphicData>
            </a:graphic>
          </wp:anchor>
        </w:drawing>
      </w:r>
    </w:p>
    <w:p>
      <w:pPr>
        <w:pStyle w:val="13"/>
        <w:widowControl/>
        <w:numPr>
          <w:ilvl w:val="0"/>
          <w:numId w:val="0"/>
        </w:numPr>
        <w:spacing w:after="5" w:line="253" w:lineRule="auto"/>
        <w:jc w:val="left"/>
        <w:rPr>
          <w:rFonts w:hint="eastAsia"/>
        </w:rPr>
      </w:pPr>
    </w:p>
    <w:p>
      <w:pPr>
        <w:pStyle w:val="13"/>
        <w:widowControl/>
        <w:spacing w:after="5" w:line="253" w:lineRule="auto"/>
        <w:ind w:left="360" w:firstLine="0" w:firstLineChars="0"/>
        <w:jc w:val="left"/>
      </w:pPr>
    </w:p>
    <w:p>
      <w:pPr>
        <w:pStyle w:val="13"/>
        <w:widowControl/>
        <w:spacing w:after="5" w:line="253" w:lineRule="auto"/>
        <w:ind w:left="360" w:firstLine="0" w:firstLineChars="0"/>
        <w:jc w:val="left"/>
      </w:pPr>
    </w:p>
    <w:p>
      <w:pPr>
        <w:pStyle w:val="13"/>
        <w:widowControl/>
        <w:spacing w:after="5" w:line="253" w:lineRule="auto"/>
        <w:ind w:left="360" w:firstLine="0" w:firstLineChars="0"/>
        <w:jc w:val="left"/>
      </w:pPr>
    </w:p>
    <w:p>
      <w:pPr>
        <w:pStyle w:val="13"/>
        <w:widowControl/>
        <w:spacing w:after="5" w:line="253" w:lineRule="auto"/>
        <w:ind w:left="360" w:firstLine="0" w:firstLineChars="0"/>
        <w:jc w:val="left"/>
      </w:pPr>
    </w:p>
    <w:p>
      <w:pPr>
        <w:pStyle w:val="13"/>
        <w:widowControl/>
        <w:spacing w:after="5" w:line="253" w:lineRule="auto"/>
        <w:ind w:left="360" w:firstLine="0" w:firstLineChars="0"/>
        <w:jc w:val="left"/>
      </w:pPr>
    </w:p>
    <w:p>
      <w:pPr>
        <w:pStyle w:val="13"/>
        <w:widowControl/>
        <w:spacing w:after="5" w:line="253" w:lineRule="auto"/>
        <w:ind w:left="360" w:firstLine="0" w:firstLineChars="0"/>
        <w:jc w:val="left"/>
      </w:pPr>
    </w:p>
    <w:p>
      <w:pPr>
        <w:pStyle w:val="13"/>
        <w:widowControl/>
        <w:spacing w:after="5" w:line="253" w:lineRule="auto"/>
        <w:ind w:left="360" w:firstLine="0" w:firstLineChars="0"/>
        <w:jc w:val="left"/>
      </w:pPr>
    </w:p>
    <w:p>
      <w:pPr>
        <w:pStyle w:val="13"/>
        <w:widowControl/>
        <w:spacing w:after="5" w:line="253" w:lineRule="auto"/>
        <w:ind w:left="360" w:firstLine="0" w:firstLineChars="0"/>
        <w:jc w:val="left"/>
      </w:pPr>
    </w:p>
    <w:p>
      <w:pPr>
        <w:pStyle w:val="13"/>
        <w:widowControl/>
        <w:spacing w:after="5" w:line="253" w:lineRule="auto"/>
        <w:ind w:left="360" w:firstLine="0" w:firstLineChars="0"/>
        <w:jc w:val="left"/>
      </w:pPr>
    </w:p>
    <w:p>
      <w:pPr>
        <w:pStyle w:val="13"/>
        <w:widowControl/>
        <w:spacing w:after="5" w:line="253" w:lineRule="auto"/>
        <w:ind w:left="360" w:firstLine="0" w:firstLineChars="0"/>
        <w:jc w:val="left"/>
      </w:pPr>
    </w:p>
    <w:p>
      <w:pPr>
        <w:pStyle w:val="13"/>
        <w:widowControl/>
        <w:spacing w:after="5" w:line="253" w:lineRule="auto"/>
        <w:ind w:left="360" w:firstLine="0" w:firstLineChars="0"/>
        <w:jc w:val="left"/>
      </w:pPr>
    </w:p>
    <w:p>
      <w:pPr>
        <w:pStyle w:val="13"/>
        <w:widowControl/>
        <w:spacing w:after="5" w:line="253" w:lineRule="auto"/>
        <w:ind w:left="360" w:firstLine="0" w:firstLineChars="0"/>
        <w:jc w:val="left"/>
      </w:pPr>
    </w:p>
    <w:p>
      <w:pPr>
        <w:pStyle w:val="13"/>
        <w:widowControl/>
        <w:spacing w:after="5" w:line="253" w:lineRule="auto"/>
        <w:ind w:left="360" w:firstLine="0" w:firstLineChars="0"/>
        <w:jc w:val="left"/>
      </w:pPr>
    </w:p>
    <w:p>
      <w:pPr>
        <w:pStyle w:val="13"/>
        <w:widowControl/>
        <w:spacing w:after="5" w:line="253" w:lineRule="auto"/>
        <w:ind w:left="360" w:firstLine="0" w:firstLineChars="0"/>
        <w:jc w:val="left"/>
      </w:pPr>
    </w:p>
    <w:p>
      <w:pPr>
        <w:pStyle w:val="13"/>
        <w:widowControl/>
        <w:spacing w:after="5" w:line="253" w:lineRule="auto"/>
        <w:ind w:left="0" w:leftChars="0" w:firstLine="0" w:firstLineChars="0"/>
        <w:jc w:val="left"/>
      </w:pPr>
    </w:p>
    <w:p>
      <w:pPr>
        <w:pStyle w:val="13"/>
        <w:widowControl/>
        <w:spacing w:after="5" w:line="253" w:lineRule="auto"/>
        <w:ind w:left="360" w:firstLine="0" w:firstLineChars="0"/>
        <w:jc w:val="left"/>
      </w:pPr>
    </w:p>
    <w:p>
      <w:pPr>
        <w:rPr>
          <w:rFonts w:hint="eastAsia" w:ascii="Microsoft YaHei UI" w:hAnsi="Microsoft YaHei UI" w:eastAsia="Microsoft YaHei UI" w:cs="Microsoft YaHei UI"/>
          <w:b/>
          <w:sz w:val="24"/>
          <w:szCs w:val="32"/>
          <w:lang w:val="en-US" w:eastAsia="zh-CN"/>
        </w:rPr>
      </w:pPr>
      <w:r>
        <w:rPr>
          <w:rFonts w:hint="eastAsia" w:ascii="Microsoft YaHei UI" w:hAnsi="Microsoft YaHei UI" w:eastAsia="Microsoft YaHei UI" w:cs="Microsoft YaHei UI"/>
          <w:b/>
          <w:sz w:val="24"/>
          <w:szCs w:val="32"/>
          <w:lang w:val="en-US" w:eastAsia="zh-CN"/>
        </w:rPr>
        <w:t>1.2.2  Android 系统连接步骤：</w:t>
      </w:r>
    </w:p>
    <w:p>
      <w:pPr>
        <w:widowControl/>
        <w:spacing w:after="5" w:line="253" w:lineRule="auto"/>
        <w:jc w:val="left"/>
      </w:pPr>
      <w:r>
        <w:t>1.</w:t>
      </w:r>
      <w:r>
        <w:rPr>
          <w:rFonts w:hint="eastAsia"/>
        </w:rPr>
        <w:t xml:space="preserve"> 打开</w:t>
      </w:r>
      <w:r>
        <w:t>“</w:t>
      </w:r>
      <w:r>
        <w:rPr>
          <w:rFonts w:hint="eastAsia"/>
        </w:rPr>
        <w:t>设置</w:t>
      </w:r>
      <w:r>
        <w:t>”——“</w:t>
      </w:r>
      <w:r>
        <w:rPr>
          <w:rFonts w:hint="eastAsia"/>
        </w:rPr>
        <w:t>W</w:t>
      </w:r>
      <w:r>
        <w:t>LAN”，</w:t>
      </w:r>
      <w:r>
        <w:rPr>
          <w:rFonts w:hint="eastAsia"/>
        </w:rPr>
        <w:t>等待搜索到s</w:t>
      </w:r>
      <w:r>
        <w:t>uep</w:t>
      </w:r>
      <w:r>
        <w:rPr>
          <w:rFonts w:hint="eastAsia"/>
        </w:rPr>
        <w:t>.</w:t>
      </w:r>
      <w:r>
        <w:t>1x</w:t>
      </w:r>
      <w:r>
        <w:rPr>
          <w:rFonts w:hint="eastAsia"/>
        </w:rPr>
        <w:t>信号</w:t>
      </w:r>
    </w:p>
    <w:p>
      <w:pPr>
        <w:widowControl/>
        <w:spacing w:after="5" w:line="253" w:lineRule="auto"/>
        <w:jc w:val="left"/>
      </w:pPr>
      <w:r>
        <w:drawing>
          <wp:anchor distT="0" distB="0" distL="114300" distR="114300" simplePos="0" relativeHeight="251666432" behindDoc="0" locked="0" layoutInCell="1" allowOverlap="1">
            <wp:simplePos x="0" y="0"/>
            <wp:positionH relativeFrom="column">
              <wp:posOffset>2679700</wp:posOffset>
            </wp:positionH>
            <wp:positionV relativeFrom="paragraph">
              <wp:posOffset>94615</wp:posOffset>
            </wp:positionV>
            <wp:extent cx="2098675" cy="3448050"/>
            <wp:effectExtent l="0" t="0" r="15875" b="0"/>
            <wp:wrapNone/>
            <wp:docPr id="23" name="图片 23" descr="C:\Users\Administrator\Desktop\手册\部门网站文档\2021.1.15上传\安卓手机.jpg安卓手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手册\部门网站文档\2021.1.15上传\安卓手机.jpg安卓手机"/>
                    <pic:cNvPicPr>
                      <a:picLocks noChangeAspect="1"/>
                    </pic:cNvPicPr>
                  </pic:nvPicPr>
                  <pic:blipFill>
                    <a:blip r:embed="rId7"/>
                    <a:srcRect/>
                    <a:stretch>
                      <a:fillRect/>
                    </a:stretch>
                  </pic:blipFill>
                  <pic:spPr>
                    <a:xfrm>
                      <a:off x="0" y="0"/>
                      <a:ext cx="2098675" cy="344805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margin">
              <wp:align>left</wp:align>
            </wp:positionH>
            <wp:positionV relativeFrom="paragraph">
              <wp:posOffset>123825</wp:posOffset>
            </wp:positionV>
            <wp:extent cx="2285365" cy="3438525"/>
            <wp:effectExtent l="0" t="0" r="635" b="952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6525" cy="3438525"/>
                    </a:xfrm>
                    <a:prstGeom prst="rect">
                      <a:avLst/>
                    </a:prstGeom>
                  </pic:spPr>
                </pic:pic>
              </a:graphicData>
            </a:graphic>
          </wp:anchor>
        </w:drawing>
      </w:r>
    </w:p>
    <w:p>
      <w:pPr>
        <w:widowControl/>
        <w:spacing w:after="5" w:line="253" w:lineRule="auto"/>
        <w:jc w:val="left"/>
      </w:pPr>
    </w:p>
    <w:p>
      <w:pPr>
        <w:widowControl/>
        <w:spacing w:after="5" w:line="253" w:lineRule="auto"/>
        <w:jc w:val="left"/>
      </w:pPr>
    </w:p>
    <w:p>
      <w:pPr>
        <w:widowControl/>
        <w:spacing w:after="5" w:line="253" w:lineRule="auto"/>
        <w:jc w:val="left"/>
      </w:pPr>
    </w:p>
    <w:p>
      <w:pPr>
        <w:widowControl/>
        <w:spacing w:after="5" w:line="253" w:lineRule="auto"/>
        <w:jc w:val="left"/>
      </w:pPr>
    </w:p>
    <w:p>
      <w:pPr>
        <w:widowControl/>
        <w:spacing w:after="5" w:line="253" w:lineRule="auto"/>
        <w:jc w:val="left"/>
      </w:pPr>
    </w:p>
    <w:p>
      <w:pPr>
        <w:widowControl/>
        <w:spacing w:after="5" w:line="253" w:lineRule="auto"/>
        <w:jc w:val="left"/>
      </w:pPr>
    </w:p>
    <w:p>
      <w:pPr>
        <w:widowControl/>
        <w:spacing w:after="5" w:line="253" w:lineRule="auto"/>
        <w:jc w:val="left"/>
      </w:pPr>
    </w:p>
    <w:p>
      <w:pPr>
        <w:widowControl/>
        <w:spacing w:after="5" w:line="253" w:lineRule="auto"/>
        <w:jc w:val="left"/>
      </w:pPr>
    </w:p>
    <w:p>
      <w:pPr>
        <w:widowControl/>
        <w:spacing w:after="5" w:line="253" w:lineRule="auto"/>
        <w:jc w:val="left"/>
      </w:pPr>
    </w:p>
    <w:p>
      <w:pPr>
        <w:widowControl/>
        <w:spacing w:after="5" w:line="253" w:lineRule="auto"/>
        <w:jc w:val="left"/>
      </w:pPr>
    </w:p>
    <w:p>
      <w:pPr>
        <w:widowControl/>
        <w:spacing w:after="5" w:line="253" w:lineRule="auto"/>
        <w:jc w:val="left"/>
      </w:pPr>
    </w:p>
    <w:p>
      <w:pPr>
        <w:widowControl/>
        <w:spacing w:after="5" w:line="253" w:lineRule="auto"/>
        <w:jc w:val="left"/>
      </w:pPr>
    </w:p>
    <w:p>
      <w:pPr>
        <w:widowControl/>
        <w:spacing w:after="5" w:line="253" w:lineRule="auto"/>
        <w:jc w:val="left"/>
      </w:pPr>
    </w:p>
    <w:p>
      <w:pPr>
        <w:widowControl/>
        <w:spacing w:after="5" w:line="253" w:lineRule="auto"/>
        <w:jc w:val="left"/>
      </w:pPr>
    </w:p>
    <w:p>
      <w:pPr>
        <w:widowControl/>
        <w:spacing w:after="5" w:line="253" w:lineRule="auto"/>
        <w:jc w:val="left"/>
        <w:rPr>
          <w:rFonts w:hint="eastAsia"/>
          <w:lang w:eastAsia="zh-CN"/>
        </w:rPr>
      </w:pPr>
      <w:r>
        <w:rPr>
          <w:rFonts w:hint="eastAsia"/>
          <w:lang w:eastAsia="zh-CN"/>
        </w:rPr>
        <w:t>、</w:t>
      </w:r>
    </w:p>
    <w:p>
      <w:pPr>
        <w:widowControl/>
        <w:spacing w:after="5" w:line="253" w:lineRule="auto"/>
        <w:jc w:val="left"/>
        <w:rPr>
          <w:rFonts w:hint="eastAsia"/>
          <w:lang w:eastAsia="zh-CN"/>
        </w:rPr>
      </w:pPr>
    </w:p>
    <w:p>
      <w:pPr>
        <w:widowControl/>
        <w:numPr>
          <w:ilvl w:val="0"/>
          <w:numId w:val="2"/>
        </w:numPr>
        <w:spacing w:after="5" w:line="253" w:lineRule="auto"/>
        <w:jc w:val="left"/>
        <w:rPr>
          <w:rFonts w:hint="eastAsia"/>
          <w:lang w:eastAsia="zh-CN"/>
        </w:rPr>
      </w:pPr>
      <w:r>
        <w:rPr>
          <w:rFonts w:hint="eastAsia"/>
        </w:rPr>
        <w:t>直接点击搜索到的suep.1x 进行配置</w:t>
      </w:r>
      <w:r>
        <w:rPr>
          <w:rFonts w:hint="eastAsia"/>
          <w:lang w:eastAsia="zh-CN"/>
        </w:rPr>
        <w:t>：</w:t>
      </w:r>
    </w:p>
    <w:p>
      <w:pPr>
        <w:widowControl/>
        <w:numPr>
          <w:numId w:val="0"/>
        </w:numPr>
        <w:spacing w:after="5" w:line="253" w:lineRule="auto"/>
        <w:ind w:firstLine="420"/>
        <w:jc w:val="left"/>
        <w:rPr>
          <w:rFonts w:hint="eastAsia"/>
        </w:rPr>
      </w:pPr>
      <w:r>
        <w:rPr>
          <w:rFonts w:hint="eastAsia"/>
          <w:lang w:eastAsia="zh-CN"/>
        </w:rPr>
        <w:t>（</w:t>
      </w:r>
      <w:r>
        <w:rPr>
          <w:rFonts w:hint="eastAsia"/>
          <w:lang w:val="en-US" w:eastAsia="zh-CN"/>
        </w:rPr>
        <w:t>1</w:t>
      </w:r>
      <w:r>
        <w:rPr>
          <w:rFonts w:hint="eastAsia"/>
          <w:lang w:eastAsia="zh-CN"/>
        </w:rPr>
        <w:t>）</w:t>
      </w:r>
      <w:r>
        <w:rPr>
          <w:rFonts w:hint="eastAsia"/>
        </w:rPr>
        <w:t>“EAP 方法”选择“PEAP”</w:t>
      </w:r>
      <w:r>
        <w:rPr>
          <w:rFonts w:hint="eastAsia"/>
          <w:lang w:eastAsia="zh-CN"/>
        </w:rPr>
        <w:t>。</w:t>
      </w:r>
    </w:p>
    <w:p>
      <w:pPr>
        <w:widowControl/>
        <w:numPr>
          <w:numId w:val="0"/>
        </w:numPr>
        <w:spacing w:after="5" w:line="253" w:lineRule="auto"/>
        <w:ind w:firstLine="420"/>
        <w:jc w:val="left"/>
        <w:rPr>
          <w:rFonts w:hint="eastAsia"/>
        </w:rPr>
      </w:pPr>
      <w:r>
        <w:rPr>
          <w:rFonts w:hint="eastAsia"/>
          <w:lang w:eastAsia="zh-CN"/>
        </w:rPr>
        <w:t>（</w:t>
      </w:r>
      <w:r>
        <w:rPr>
          <w:rFonts w:hint="eastAsia"/>
          <w:lang w:val="en-US" w:eastAsia="zh-CN"/>
        </w:rPr>
        <w:t>2</w:t>
      </w:r>
      <w:r>
        <w:rPr>
          <w:rFonts w:hint="eastAsia"/>
          <w:lang w:eastAsia="zh-CN"/>
        </w:rPr>
        <w:t>）</w:t>
      </w:r>
      <w:r>
        <w:rPr>
          <w:rFonts w:hint="eastAsia"/>
        </w:rPr>
        <w:t>“阶段2 认证”选择“MSCHAPV2”</w:t>
      </w:r>
      <w:r>
        <w:rPr>
          <w:rFonts w:hint="eastAsia"/>
          <w:lang w:eastAsia="zh-CN"/>
        </w:rPr>
        <w:t>。</w:t>
      </w:r>
    </w:p>
    <w:p>
      <w:pPr>
        <w:widowControl/>
        <w:numPr>
          <w:numId w:val="0"/>
        </w:numPr>
        <w:spacing w:after="5" w:line="253" w:lineRule="auto"/>
        <w:ind w:firstLine="420"/>
        <w:jc w:val="left"/>
        <w:rPr>
          <w:rFonts w:hint="eastAsia"/>
        </w:rPr>
      </w:pPr>
      <w:r>
        <w:rPr>
          <w:rFonts w:hint="eastAsia"/>
          <w:lang w:eastAsia="zh-CN"/>
        </w:rPr>
        <w:t>（</w:t>
      </w:r>
      <w:r>
        <w:rPr>
          <w:rFonts w:hint="eastAsia"/>
          <w:lang w:val="en-US" w:eastAsia="zh-CN"/>
        </w:rPr>
        <w:t>3</w:t>
      </w:r>
      <w:r>
        <w:rPr>
          <w:rFonts w:hint="eastAsia"/>
          <w:lang w:eastAsia="zh-CN"/>
        </w:rPr>
        <w:t>）</w:t>
      </w:r>
      <w:r>
        <w:rPr>
          <w:rFonts w:hint="eastAsia"/>
        </w:rPr>
        <w:t>“CA证书”和“用户证书”无需选择</w:t>
      </w:r>
      <w:r>
        <w:rPr>
          <w:rFonts w:hint="eastAsia"/>
          <w:lang w:eastAsia="zh-CN"/>
        </w:rPr>
        <w:t>。</w:t>
      </w:r>
      <w:r>
        <w:rPr>
          <w:rFonts w:hint="eastAsia"/>
        </w:rPr>
        <w:t xml:space="preserve"> </w:t>
      </w:r>
    </w:p>
    <w:p>
      <w:pPr>
        <w:widowControl/>
        <w:numPr>
          <w:numId w:val="0"/>
        </w:numPr>
        <w:spacing w:after="5" w:line="253" w:lineRule="auto"/>
        <w:ind w:firstLine="420"/>
        <w:jc w:val="left"/>
      </w:pPr>
      <w:r>
        <w:rPr>
          <w:rFonts w:hint="eastAsia"/>
          <w:lang w:eastAsia="zh-CN"/>
        </w:rPr>
        <w:t>（</w:t>
      </w:r>
      <w:r>
        <w:rPr>
          <w:rFonts w:hint="eastAsia"/>
          <w:lang w:val="en-US" w:eastAsia="zh-CN"/>
        </w:rPr>
        <w:t>4</w:t>
      </w:r>
      <w:r>
        <w:rPr>
          <w:rFonts w:hint="eastAsia"/>
          <w:lang w:eastAsia="zh-CN"/>
        </w:rPr>
        <w:t>）</w:t>
      </w:r>
      <w:r>
        <w:rPr>
          <w:rFonts w:hint="eastAsia"/>
        </w:rPr>
        <w:t>“身份”和“密码” 两栏输入统一身份认证帐号信息， “匿名身份”无需填写</w:t>
      </w:r>
      <w:r>
        <w:rPr>
          <w:rFonts w:hint="eastAsia"/>
          <w:lang w:eastAsia="zh-CN"/>
        </w:rPr>
        <w:t>。</w:t>
      </w:r>
    </w:p>
    <w:p>
      <w:pPr>
        <w:widowControl/>
        <w:spacing w:after="5" w:line="253" w:lineRule="auto"/>
        <w:jc w:val="left"/>
      </w:pPr>
      <w:r>
        <w:rPr>
          <w:rFonts w:hint="eastAsia"/>
        </w:rPr>
        <w:t>3、</w:t>
      </w:r>
      <w:r>
        <w:rPr>
          <w:rFonts w:hint="eastAsia"/>
          <w:lang w:val="en-US" w:eastAsia="zh-CN"/>
        </w:rPr>
        <w:t>以上</w:t>
      </w:r>
      <w:r>
        <w:rPr>
          <w:rFonts w:hint="eastAsia"/>
        </w:rPr>
        <w:t>信息填好以后，点击“存储”或“连接” ，则会自动连接</w:t>
      </w:r>
      <w:r>
        <w:t>suep</w:t>
      </w:r>
      <w:r>
        <w:rPr>
          <w:rFonts w:hint="eastAsia"/>
        </w:rPr>
        <w:t>.1x进行认证， 若弹出证书确认窗口，选择“是”</w:t>
      </w:r>
      <w:r>
        <w:rPr>
          <w:rFonts w:hint="eastAsia"/>
          <w:lang w:eastAsia="zh-CN"/>
        </w:rPr>
        <w:t>。</w:t>
      </w:r>
    </w:p>
    <w:p>
      <w:pPr>
        <w:widowControl/>
        <w:spacing w:after="5" w:line="253" w:lineRule="auto"/>
        <w:jc w:val="left"/>
      </w:pPr>
      <w:r>
        <w:rPr>
          <w:rFonts w:hint="eastAsia"/>
        </w:rPr>
        <w:t>4、等待显示suep.1x“已连接”，即可开始使用无线网络，如</w:t>
      </w:r>
      <w:r>
        <w:rPr>
          <w:rFonts w:hint="eastAsia"/>
          <w:lang w:val="en-US" w:eastAsia="zh-CN"/>
        </w:rPr>
        <w:t>下</w:t>
      </w:r>
      <w:r>
        <w:rPr>
          <w:rFonts w:hint="eastAsia"/>
        </w:rPr>
        <w:t>图所示。</w:t>
      </w:r>
    </w:p>
    <w:p>
      <w:pPr>
        <w:widowControl/>
        <w:spacing w:after="5" w:line="253" w:lineRule="auto"/>
        <w:jc w:val="left"/>
      </w:pPr>
      <w:r>
        <w:drawing>
          <wp:anchor distT="0" distB="0" distL="114300" distR="114300" simplePos="0" relativeHeight="251667456" behindDoc="0" locked="0" layoutInCell="1" allowOverlap="1">
            <wp:simplePos x="0" y="0"/>
            <wp:positionH relativeFrom="margin">
              <wp:posOffset>552450</wp:posOffset>
            </wp:positionH>
            <wp:positionV relativeFrom="paragraph">
              <wp:posOffset>66675</wp:posOffset>
            </wp:positionV>
            <wp:extent cx="1969135" cy="3500755"/>
            <wp:effectExtent l="0" t="0" r="12065" b="4445"/>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9081" cy="3500755"/>
                    </a:xfrm>
                    <a:prstGeom prst="rect">
                      <a:avLst/>
                    </a:prstGeom>
                  </pic:spPr>
                </pic:pic>
              </a:graphicData>
            </a:graphic>
          </wp:anchor>
        </w:drawing>
      </w:r>
    </w:p>
    <w:p>
      <w:pPr>
        <w:widowControl/>
        <w:spacing w:after="5" w:line="253" w:lineRule="auto"/>
        <w:jc w:val="left"/>
      </w:pPr>
      <w:bookmarkStart w:id="0" w:name="_GoBack"/>
      <w:bookmarkEnd w:id="0"/>
    </w:p>
    <w:p>
      <w:pPr>
        <w:widowControl/>
        <w:spacing w:after="5" w:line="253" w:lineRule="auto"/>
        <w:jc w:val="left"/>
      </w:pPr>
    </w:p>
    <w:p>
      <w:pPr>
        <w:widowControl/>
        <w:spacing w:after="5" w:line="253" w:lineRule="auto"/>
        <w:jc w:val="left"/>
      </w:pPr>
    </w:p>
    <w:p>
      <w:pPr>
        <w:widowControl/>
        <w:spacing w:after="5" w:line="253" w:lineRule="auto"/>
        <w:jc w:val="left"/>
      </w:pPr>
    </w:p>
    <w:p>
      <w:pPr>
        <w:widowControl/>
        <w:spacing w:after="5" w:line="253" w:lineRule="auto"/>
        <w:jc w:val="left"/>
      </w:pPr>
    </w:p>
    <w:p>
      <w:pPr>
        <w:widowControl/>
        <w:spacing w:after="5" w:line="253" w:lineRule="auto"/>
        <w:jc w:val="left"/>
      </w:pPr>
    </w:p>
    <w:p>
      <w:pPr>
        <w:widowControl/>
        <w:spacing w:after="5" w:line="253" w:lineRule="auto"/>
        <w:jc w:val="left"/>
      </w:pPr>
    </w:p>
    <w:p>
      <w:pPr>
        <w:widowControl/>
        <w:spacing w:after="5" w:line="253" w:lineRule="auto"/>
        <w:jc w:val="left"/>
      </w:pPr>
    </w:p>
    <w:p>
      <w:pPr>
        <w:pStyle w:val="5"/>
        <w:spacing w:after="19"/>
        <w:ind w:left="0" w:leftChars="0" w:right="87" w:firstLine="0" w:firstLineChars="0"/>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rPr>
          <w:rFonts w:hint="eastAsia" w:ascii="Microsoft YaHei UI" w:hAnsi="Microsoft YaHei UI" w:eastAsia="Microsoft YaHei UI" w:cs="Microsoft YaHei UI"/>
          <w:b/>
          <w:sz w:val="24"/>
          <w:szCs w:val="32"/>
          <w:lang w:val="en-US" w:eastAsia="zh-CN"/>
        </w:rPr>
      </w:pPr>
      <w:r>
        <w:rPr>
          <w:rFonts w:hint="eastAsia" w:ascii="Microsoft YaHei UI" w:hAnsi="Microsoft YaHei UI" w:eastAsia="Microsoft YaHei UI" w:cs="Microsoft YaHei UI"/>
          <w:b/>
          <w:sz w:val="24"/>
          <w:szCs w:val="32"/>
          <w:lang w:val="en-US" w:eastAsia="zh-CN"/>
        </w:rPr>
        <w:t>1.2.3  Windows 8/10系统手动设置步骤（笔记本电脑等）</w:t>
      </w:r>
    </w:p>
    <w:p>
      <w:pPr>
        <w:pStyle w:val="13"/>
        <w:numPr>
          <w:ilvl w:val="0"/>
          <w:numId w:val="3"/>
        </w:numPr>
        <w:ind w:firstLineChars="0"/>
        <w:rPr>
          <w:rFonts w:hint="eastAsia"/>
        </w:rPr>
      </w:pPr>
      <w:r>
        <w:rPr>
          <w:rFonts w:hint="eastAsia"/>
        </w:rPr>
        <w:t>点击桌面右下角“Internet访问”图标（地球）图标；</w:t>
      </w:r>
    </w:p>
    <w:p>
      <w:r>
        <w:drawing>
          <wp:inline distT="0" distB="0" distL="0" distR="0">
            <wp:extent cx="1409700" cy="5524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1409700" cy="552450"/>
                    </a:xfrm>
                    <a:prstGeom prst="rect">
                      <a:avLst/>
                    </a:prstGeom>
                  </pic:spPr>
                </pic:pic>
              </a:graphicData>
            </a:graphic>
          </wp:inline>
        </w:drawing>
      </w:r>
    </w:p>
    <w:p/>
    <w:p>
      <w:pPr>
        <w:pStyle w:val="13"/>
        <w:numPr>
          <w:ilvl w:val="0"/>
          <w:numId w:val="3"/>
        </w:numPr>
        <w:ind w:firstLineChars="0"/>
      </w:pPr>
      <w:r>
        <w:rPr>
          <w:rFonts w:hint="eastAsia"/>
        </w:rPr>
        <w:t>点击下方“网络和Internet设置”；</w:t>
      </w:r>
    </w:p>
    <w:p>
      <w:r>
        <w:drawing>
          <wp:inline distT="0" distB="0" distL="0" distR="0">
            <wp:extent cx="2341880" cy="3747135"/>
            <wp:effectExtent l="0" t="0" r="127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2344341" cy="3750947"/>
                    </a:xfrm>
                    <a:prstGeom prst="rect">
                      <a:avLst/>
                    </a:prstGeom>
                  </pic:spPr>
                </pic:pic>
              </a:graphicData>
            </a:graphic>
          </wp:inline>
        </w:drawing>
      </w:r>
    </w:p>
    <w:p>
      <w:pPr>
        <w:rPr>
          <w:rFonts w:hint="eastAsia"/>
        </w:rPr>
      </w:pPr>
    </w:p>
    <w:p>
      <w:pPr>
        <w:pStyle w:val="13"/>
        <w:numPr>
          <w:ilvl w:val="0"/>
          <w:numId w:val="3"/>
        </w:numPr>
        <w:ind w:firstLineChars="0"/>
      </w:pPr>
      <w:r>
        <w:rPr>
          <w:rFonts w:hint="eastAsia"/>
        </w:rPr>
        <w:t>点击“网络和共享中心”；</w:t>
      </w:r>
    </w:p>
    <w:p>
      <w:r>
        <w:drawing>
          <wp:inline distT="0" distB="0" distL="0" distR="0">
            <wp:extent cx="2396490" cy="2237105"/>
            <wp:effectExtent l="0" t="0" r="3810" b="1079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a:off x="0" y="0"/>
                      <a:ext cx="2402878" cy="2243351"/>
                    </a:xfrm>
                    <a:prstGeom prst="rect">
                      <a:avLst/>
                    </a:prstGeom>
                  </pic:spPr>
                </pic:pic>
              </a:graphicData>
            </a:graphic>
          </wp:inline>
        </w:drawing>
      </w:r>
    </w:p>
    <w:p>
      <w:pPr>
        <w:rPr>
          <w:rFonts w:hint="eastAsia"/>
        </w:rPr>
      </w:pPr>
    </w:p>
    <w:p>
      <w:pPr>
        <w:pStyle w:val="13"/>
        <w:numPr>
          <w:ilvl w:val="0"/>
          <w:numId w:val="3"/>
        </w:numPr>
        <w:ind w:firstLineChars="0"/>
      </w:pPr>
      <w:r>
        <w:rPr>
          <w:rFonts w:hint="eastAsia"/>
        </w:rPr>
        <w:t>点击“设置新的连接或网络”；</w:t>
      </w:r>
    </w:p>
    <w:p>
      <w:r>
        <w:drawing>
          <wp:inline distT="0" distB="0" distL="0" distR="0">
            <wp:extent cx="4114800" cy="1982470"/>
            <wp:effectExtent l="0" t="0" r="0" b="177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3"/>
                    <a:stretch>
                      <a:fillRect/>
                    </a:stretch>
                  </pic:blipFill>
                  <pic:spPr>
                    <a:xfrm>
                      <a:off x="0" y="0"/>
                      <a:ext cx="4119885" cy="1985541"/>
                    </a:xfrm>
                    <a:prstGeom prst="rect">
                      <a:avLst/>
                    </a:prstGeom>
                  </pic:spPr>
                </pic:pic>
              </a:graphicData>
            </a:graphic>
          </wp:inline>
        </w:drawing>
      </w:r>
    </w:p>
    <w:p/>
    <w:p>
      <w:pPr>
        <w:pStyle w:val="13"/>
        <w:numPr>
          <w:ilvl w:val="0"/>
          <w:numId w:val="3"/>
        </w:numPr>
        <w:ind w:firstLineChars="0"/>
      </w:pPr>
      <w:r>
        <w:rPr>
          <w:rFonts w:hint="eastAsia"/>
        </w:rPr>
        <w:t>选择“手动连接到无线网络”，点击“下一步”；</w:t>
      </w:r>
    </w:p>
    <w:p>
      <w:r>
        <w:drawing>
          <wp:inline distT="0" distB="0" distL="0" distR="0">
            <wp:extent cx="3815080" cy="2881630"/>
            <wp:effectExtent l="0" t="0" r="13970" b="139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a:stretch>
                      <a:fillRect/>
                    </a:stretch>
                  </pic:blipFill>
                  <pic:spPr>
                    <a:xfrm>
                      <a:off x="0" y="0"/>
                      <a:ext cx="3824228" cy="2888200"/>
                    </a:xfrm>
                    <a:prstGeom prst="rect">
                      <a:avLst/>
                    </a:prstGeom>
                  </pic:spPr>
                </pic:pic>
              </a:graphicData>
            </a:graphic>
          </wp:inline>
        </w:drawing>
      </w:r>
    </w:p>
    <w:p/>
    <w:p>
      <w:pPr>
        <w:pStyle w:val="13"/>
        <w:numPr>
          <w:ilvl w:val="0"/>
          <w:numId w:val="3"/>
        </w:numPr>
        <w:ind w:firstLineChars="0"/>
      </w:pPr>
      <w:r>
        <w:rPr>
          <w:rFonts w:hint="eastAsia"/>
        </w:rPr>
        <w:t>网络名输入“s</w:t>
      </w:r>
      <w:r>
        <w:t>uep.1x</w:t>
      </w:r>
      <w:r>
        <w:rPr>
          <w:rFonts w:hint="eastAsia"/>
        </w:rPr>
        <w:t>”，安全类型选择“W</w:t>
      </w:r>
      <w:r>
        <w:t>PA2-</w:t>
      </w:r>
      <w:r>
        <w:rPr>
          <w:rFonts w:hint="eastAsia"/>
        </w:rPr>
        <w:t>企业”，加密类型选择“A</w:t>
      </w:r>
      <w:r>
        <w:t>ES</w:t>
      </w:r>
      <w:r>
        <w:rPr>
          <w:rFonts w:hint="eastAsia"/>
        </w:rPr>
        <w:t>”，安全密钥不填，点击“下一步”；</w:t>
      </w:r>
    </w:p>
    <w:p>
      <w:r>
        <w:drawing>
          <wp:inline distT="0" distB="0" distL="0" distR="0">
            <wp:extent cx="3772535" cy="2306320"/>
            <wp:effectExtent l="0" t="0" r="18415" b="177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stretch>
                      <a:fillRect/>
                    </a:stretch>
                  </pic:blipFill>
                  <pic:spPr>
                    <a:xfrm>
                      <a:off x="0" y="0"/>
                      <a:ext cx="3773165" cy="2306782"/>
                    </a:xfrm>
                    <a:prstGeom prst="rect">
                      <a:avLst/>
                    </a:prstGeom>
                  </pic:spPr>
                </pic:pic>
              </a:graphicData>
            </a:graphic>
          </wp:inline>
        </w:drawing>
      </w:r>
    </w:p>
    <w:p>
      <w:pPr>
        <w:rPr>
          <w:rFonts w:hint="eastAsia"/>
        </w:rPr>
      </w:pPr>
    </w:p>
    <w:p>
      <w:pPr>
        <w:pStyle w:val="13"/>
        <w:numPr>
          <w:ilvl w:val="0"/>
          <w:numId w:val="3"/>
        </w:numPr>
        <w:ind w:firstLineChars="0"/>
      </w:pPr>
      <w:r>
        <w:rPr>
          <w:rFonts w:hint="eastAsia"/>
        </w:rPr>
        <w:t>等待显示“成功地添加了suep</w:t>
      </w:r>
      <w:r>
        <w:t>.1x</w:t>
      </w:r>
      <w:r>
        <w:rPr>
          <w:rFonts w:hint="eastAsia"/>
        </w:rPr>
        <w:t>”，点击“更改连接设置(</w:t>
      </w:r>
      <w:r>
        <w:t>H)</w:t>
      </w:r>
      <w:r>
        <w:rPr>
          <w:rFonts w:hint="eastAsia"/>
        </w:rPr>
        <w:t>”；</w:t>
      </w:r>
    </w:p>
    <w:p>
      <w:r>
        <w:drawing>
          <wp:inline distT="0" distB="0" distL="0" distR="0">
            <wp:extent cx="3246755" cy="1710690"/>
            <wp:effectExtent l="0" t="0" r="10795"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6"/>
                    <a:stretch>
                      <a:fillRect/>
                    </a:stretch>
                  </pic:blipFill>
                  <pic:spPr>
                    <a:xfrm>
                      <a:off x="0" y="0"/>
                      <a:ext cx="3261318" cy="1718612"/>
                    </a:xfrm>
                    <a:prstGeom prst="rect">
                      <a:avLst/>
                    </a:prstGeom>
                  </pic:spPr>
                </pic:pic>
              </a:graphicData>
            </a:graphic>
          </wp:inline>
        </w:drawing>
      </w:r>
    </w:p>
    <w:p>
      <w:pPr>
        <w:rPr>
          <w:rFonts w:hint="eastAsia"/>
        </w:rPr>
      </w:pPr>
    </w:p>
    <w:p>
      <w:pPr>
        <w:pStyle w:val="13"/>
        <w:numPr>
          <w:ilvl w:val="0"/>
          <w:numId w:val="3"/>
        </w:numPr>
        <w:ind w:firstLineChars="0"/>
      </w:pPr>
      <w:r>
        <w:rPr>
          <w:rFonts w:hint="eastAsia"/>
        </w:rPr>
        <w:t>选择“安全”选项卡，选择网络身份验证方法为“Microsoft</w:t>
      </w:r>
      <w:r>
        <w:t>:</w:t>
      </w:r>
      <w:r>
        <w:rPr>
          <w:rFonts w:hint="eastAsia"/>
        </w:rPr>
        <w:t>受保护的E</w:t>
      </w:r>
      <w:r>
        <w:t>AP</w:t>
      </w:r>
      <w:r>
        <w:rPr>
          <w:rFonts w:hint="eastAsia"/>
        </w:rPr>
        <w:t>(</w:t>
      </w:r>
      <w:r>
        <w:t>PEAP)</w:t>
      </w:r>
      <w:r>
        <w:rPr>
          <w:rFonts w:hint="eastAsia"/>
        </w:rPr>
        <w:t>”，其余保持默认设置，点击“设置(</w:t>
      </w:r>
      <w:r>
        <w:t>S)</w:t>
      </w:r>
      <w:r>
        <w:rPr>
          <w:rFonts w:hint="eastAsia"/>
        </w:rPr>
        <w:t>”</w:t>
      </w:r>
    </w:p>
    <w:p>
      <w:r>
        <w:drawing>
          <wp:inline distT="0" distB="0" distL="0" distR="0">
            <wp:extent cx="3223895" cy="2486025"/>
            <wp:effectExtent l="0" t="0" r="1460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7"/>
                    <a:srcRect b="42761"/>
                    <a:stretch>
                      <a:fillRect/>
                    </a:stretch>
                  </pic:blipFill>
                  <pic:spPr>
                    <a:xfrm>
                      <a:off x="0" y="0"/>
                      <a:ext cx="3227815" cy="2489048"/>
                    </a:xfrm>
                    <a:prstGeom prst="rect">
                      <a:avLst/>
                    </a:prstGeom>
                    <a:ln>
                      <a:noFill/>
                    </a:ln>
                  </pic:spPr>
                </pic:pic>
              </a:graphicData>
            </a:graphic>
          </wp:inline>
        </w:drawing>
      </w:r>
    </w:p>
    <w:p/>
    <w:p>
      <w:pPr>
        <w:pStyle w:val="13"/>
        <w:numPr>
          <w:ilvl w:val="0"/>
          <w:numId w:val="3"/>
        </w:numPr>
        <w:ind w:firstLineChars="0"/>
      </w:pPr>
      <w:r>
        <w:rPr>
          <w:rFonts w:hint="eastAsia"/>
        </w:rPr>
        <w:t>进入“受保护的E</w:t>
      </w:r>
      <w:r>
        <w:t>AP</w:t>
      </w:r>
      <w:r>
        <w:rPr>
          <w:rFonts w:hint="eastAsia"/>
        </w:rPr>
        <w:t>属性”设置页面，</w:t>
      </w:r>
      <w:r>
        <w:rPr>
          <w:rFonts w:hint="eastAsia"/>
          <w:b/>
          <w:color w:val="FF0000"/>
        </w:rPr>
        <w:t>不勾选“通过验证证书来验证服务器的身份”，</w:t>
      </w:r>
      <w:r>
        <w:rPr>
          <w:rFonts w:hint="eastAsia"/>
        </w:rPr>
        <w:t>其他为默认，点击下方“配置”；</w:t>
      </w:r>
    </w:p>
    <w:p>
      <w:r>
        <w:drawing>
          <wp:inline distT="0" distB="0" distL="0" distR="0">
            <wp:extent cx="2966720" cy="3686175"/>
            <wp:effectExtent l="0" t="0" r="508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a:stretch>
                      <a:fillRect/>
                    </a:stretch>
                  </pic:blipFill>
                  <pic:spPr>
                    <a:xfrm>
                      <a:off x="0" y="0"/>
                      <a:ext cx="2976847" cy="3698660"/>
                    </a:xfrm>
                    <a:prstGeom prst="rect">
                      <a:avLst/>
                    </a:prstGeom>
                  </pic:spPr>
                </pic:pic>
              </a:graphicData>
            </a:graphic>
          </wp:inline>
        </w:drawing>
      </w:r>
    </w:p>
    <w:p/>
    <w:p>
      <w:pPr>
        <w:pStyle w:val="13"/>
        <w:numPr>
          <w:ilvl w:val="0"/>
          <w:numId w:val="3"/>
        </w:numPr>
        <w:ind w:firstLineChars="0"/>
      </w:pPr>
      <w:r>
        <w:rPr>
          <w:rFonts w:hint="eastAsia"/>
        </w:rPr>
        <w:t>在“E</w:t>
      </w:r>
      <w:r>
        <w:t>AP MSCHAPv2</w:t>
      </w:r>
      <w:r>
        <w:rPr>
          <w:rFonts w:hint="eastAsia"/>
        </w:rPr>
        <w:t>属性”设置窗口中，</w:t>
      </w:r>
      <w:r>
        <w:rPr>
          <w:rFonts w:hint="eastAsia"/>
          <w:b/>
          <w:color w:val="FF0000"/>
        </w:rPr>
        <w:t>不勾选“自动使用Windows登录名和密码”，</w:t>
      </w:r>
      <w:r>
        <w:rPr>
          <w:rFonts w:hint="eastAsia"/>
        </w:rPr>
        <w:t>然后点击三次“确定”，点击“关闭”；</w:t>
      </w:r>
    </w:p>
    <w:p>
      <w:r>
        <w:drawing>
          <wp:inline distT="0" distB="0" distL="0" distR="0">
            <wp:extent cx="3539490" cy="1999615"/>
            <wp:effectExtent l="0" t="0" r="381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9"/>
                    <a:stretch>
                      <a:fillRect/>
                    </a:stretch>
                  </pic:blipFill>
                  <pic:spPr>
                    <a:xfrm>
                      <a:off x="0" y="0"/>
                      <a:ext cx="3580027" cy="2022332"/>
                    </a:xfrm>
                    <a:prstGeom prst="rect">
                      <a:avLst/>
                    </a:prstGeom>
                  </pic:spPr>
                </pic:pic>
              </a:graphicData>
            </a:graphic>
          </wp:inline>
        </w:drawing>
      </w:r>
    </w:p>
    <w:p>
      <w:pPr>
        <w:rPr>
          <w:rFonts w:hint="eastAsia"/>
        </w:rPr>
      </w:pPr>
    </w:p>
    <w:p>
      <w:pPr>
        <w:pStyle w:val="13"/>
        <w:numPr>
          <w:ilvl w:val="0"/>
          <w:numId w:val="3"/>
        </w:numPr>
        <w:ind w:firstLineChars="0"/>
      </w:pPr>
      <w:r>
        <w:rPr>
          <w:rFonts w:hint="eastAsia"/>
        </w:rPr>
        <w:t>在无线网络列表中选择“s</w:t>
      </w:r>
      <w:r>
        <w:t>uep.1x</w:t>
      </w:r>
      <w:r>
        <w:rPr>
          <w:rFonts w:hint="eastAsia"/>
        </w:rPr>
        <w:t>”，点击“连接”，首次连接会弹出登录框，输入您的无线网络账号信息，点击“确定”，等待显示“已连接”，即可开始使用无线网络。</w:t>
      </w:r>
    </w:p>
    <w:p>
      <w:pPr>
        <w:rPr>
          <w:rFonts w:hint="eastAsia"/>
        </w:rPr>
      </w:pPr>
      <w:r>
        <w:drawing>
          <wp:inline distT="0" distB="0" distL="0" distR="0">
            <wp:extent cx="2292350" cy="2812415"/>
            <wp:effectExtent l="0" t="0" r="1270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0"/>
                    <a:stretch>
                      <a:fillRect/>
                    </a:stretch>
                  </pic:blipFill>
                  <pic:spPr>
                    <a:xfrm>
                      <a:off x="0" y="0"/>
                      <a:ext cx="2304619" cy="2827515"/>
                    </a:xfrm>
                    <a:prstGeom prst="rect">
                      <a:avLst/>
                    </a:prstGeom>
                  </pic:spPr>
                </pic:pic>
              </a:graphicData>
            </a:graphic>
          </wp:inline>
        </w:drawing>
      </w:r>
      <w:r>
        <w:rPr>
          <w:rFonts w:hint="eastAsia"/>
        </w:rPr>
        <w:t xml:space="preserve"> </w:t>
      </w:r>
      <w:r>
        <w:t xml:space="preserve"> </w:t>
      </w:r>
      <w:r>
        <w:drawing>
          <wp:inline distT="0" distB="0" distL="0" distR="0">
            <wp:extent cx="2477135" cy="1772285"/>
            <wp:effectExtent l="0" t="0" r="18415" b="184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1"/>
                    <a:stretch>
                      <a:fillRect/>
                    </a:stretch>
                  </pic:blipFill>
                  <pic:spPr>
                    <a:xfrm>
                      <a:off x="0" y="0"/>
                      <a:ext cx="2504545" cy="1792192"/>
                    </a:xfrm>
                    <a:prstGeom prst="rect">
                      <a:avLst/>
                    </a:prstGeom>
                  </pic:spPr>
                </pic:pic>
              </a:graphicData>
            </a:graphic>
          </wp:inline>
        </w:drawing>
      </w:r>
    </w:p>
    <w:p>
      <w:pPr>
        <w:numPr>
          <w:ilvl w:val="0"/>
          <w:numId w:val="0"/>
        </w:numPr>
        <w:rPr>
          <w:rFonts w:hint="eastAsia"/>
          <w:lang w:val="en-US" w:eastAsia="zh-CN"/>
        </w:rPr>
      </w:pPr>
    </w:p>
    <w:p>
      <w:pPr>
        <w:rPr>
          <w:rFonts w:hint="eastAsia" w:ascii="Microsoft YaHei UI" w:hAnsi="Microsoft YaHei UI" w:eastAsia="Microsoft YaHei UI" w:cs="Microsoft YaHei UI"/>
          <w:b/>
          <w:sz w:val="24"/>
          <w:szCs w:val="32"/>
          <w:lang w:val="en-US" w:eastAsia="zh-CN"/>
        </w:rPr>
      </w:pPr>
      <w:r>
        <w:rPr>
          <w:rFonts w:hint="eastAsia" w:ascii="Microsoft YaHei UI" w:hAnsi="Microsoft YaHei UI" w:eastAsia="Microsoft YaHei UI" w:cs="Microsoft YaHei UI"/>
          <w:b/>
          <w:sz w:val="24"/>
          <w:szCs w:val="32"/>
          <w:lang w:val="en-US" w:eastAsia="zh-CN"/>
        </w:rPr>
        <w:t>1.2.4  Windows 7 / Vista系统手动设置步骤（笔记本电脑等）</w:t>
      </w:r>
    </w:p>
    <w:p>
      <w:pPr>
        <w:numPr>
          <w:ilvl w:val="0"/>
          <w:numId w:val="0"/>
        </w:numPr>
        <w:rPr>
          <w:rFonts w:hint="eastAsia"/>
          <w:lang w:val="en-US" w:eastAsia="zh-CN"/>
        </w:rPr>
      </w:pPr>
      <w:r>
        <w:rPr>
          <w:rFonts w:hint="eastAsia"/>
          <w:lang w:val="en-US" w:eastAsia="zh-CN"/>
        </w:rPr>
        <w:t>1. 打开“控制面板”-&gt;“查看网络状态和任务”-&gt;“管理无线网络”，点击“添加”，选择“手动创建网络配置文件(M)”；</w:t>
      </w:r>
    </w:p>
    <w:p>
      <w:pPr>
        <w:numPr>
          <w:ilvl w:val="0"/>
          <w:numId w:val="0"/>
        </w:numPr>
        <w:rPr>
          <w:rFonts w:hint="eastAsia"/>
          <w:lang w:val="en-US" w:eastAsia="zh-CN"/>
        </w:rPr>
      </w:pPr>
    </w:p>
    <w:p>
      <w:pPr>
        <w:numPr>
          <w:ilvl w:val="0"/>
          <w:numId w:val="0"/>
        </w:numPr>
        <w:rPr>
          <w:rFonts w:hint="eastAsia"/>
          <w:lang w:val="en-US" w:eastAsia="zh-CN"/>
        </w:rPr>
      </w:pPr>
      <w:r>
        <w:rPr>
          <w:rFonts w:hint="eastAsia"/>
          <w:lang w:val="en-US" w:eastAsia="zh-CN"/>
        </w:rPr>
        <w:t>2. 输入网络名“SUEP.1x”，安全类型选“WPA2-企业”，其他为默认，点击“下一步”；</w:t>
      </w:r>
    </w:p>
    <w:p>
      <w:pPr>
        <w:numPr>
          <w:ilvl w:val="0"/>
          <w:numId w:val="0"/>
        </w:numPr>
        <w:rPr>
          <w:rFonts w:hint="eastAsia"/>
          <w:lang w:val="en-US" w:eastAsia="zh-CN"/>
        </w:rPr>
      </w:pPr>
      <w:r>
        <w:rPr>
          <w:rFonts w:hint="eastAsia"/>
          <w:lang w:val="en-US" w:eastAsia="zh-CN"/>
        </w:rPr>
        <w:drawing>
          <wp:inline distT="0" distB="0" distL="114300" distR="114300">
            <wp:extent cx="3187065" cy="3463925"/>
            <wp:effectExtent l="0" t="0" r="13335" b="3175"/>
            <wp:docPr id="63" name="图片 63" descr="wi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win7"/>
                    <pic:cNvPicPr>
                      <a:picLocks noChangeAspect="1"/>
                    </pic:cNvPicPr>
                  </pic:nvPicPr>
                  <pic:blipFill>
                    <a:blip r:embed="rId22"/>
                    <a:stretch>
                      <a:fillRect/>
                    </a:stretch>
                  </pic:blipFill>
                  <pic:spPr>
                    <a:xfrm>
                      <a:off x="0" y="0"/>
                      <a:ext cx="3187065" cy="3463925"/>
                    </a:xfrm>
                    <a:prstGeom prst="rect">
                      <a:avLst/>
                    </a:prstGeom>
                  </pic:spPr>
                </pic:pic>
              </a:graphicData>
            </a:graphic>
          </wp:inline>
        </w:drawing>
      </w:r>
      <w:r>
        <w:rPr>
          <w:rFonts w:hint="eastAsia"/>
          <w:lang w:val="en-US" w:eastAsia="zh-CN"/>
        </w:rPr>
        <w:fldChar w:fldCharType="begin"/>
      </w:r>
      <w:r>
        <w:rPr>
          <w:rFonts w:hint="eastAsia"/>
          <w:lang w:val="en-US" w:eastAsia="zh-CN"/>
        </w:rPr>
        <w:instrText xml:space="preserve">INCLUDEPICTURE \d "http://www.ecampus.fudan.edu.cn/_upload/article/31/05/e6c33bbf457584f5578294bf8705/6638b485-d787-4138-a197-164e32da6bf2.png" \* MERGEFORMATINET </w:instrText>
      </w:r>
      <w:r>
        <w:rPr>
          <w:rFonts w:hint="eastAsia"/>
          <w:lang w:val="en-US" w:eastAsia="zh-CN"/>
        </w:rPr>
        <w:fldChar w:fldCharType="separate"/>
      </w:r>
      <w:r>
        <w:rPr>
          <w:rFonts w:hint="eastAsia"/>
          <w:lang w:val="en-US" w:eastAsia="zh-CN"/>
        </w:rPr>
        <w:drawing>
          <wp:inline distT="0" distB="0" distL="114300" distR="114300">
            <wp:extent cx="2057400" cy="2837815"/>
            <wp:effectExtent l="0" t="0" r="0" b="635"/>
            <wp:docPr id="57" name="图片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descr="IMG_257"/>
                    <pic:cNvPicPr>
                      <a:picLocks noChangeAspect="1"/>
                    </pic:cNvPicPr>
                  </pic:nvPicPr>
                  <pic:blipFill>
                    <a:blip r:embed="rId23"/>
                    <a:stretch>
                      <a:fillRect/>
                    </a:stretch>
                  </pic:blipFill>
                  <pic:spPr>
                    <a:xfrm>
                      <a:off x="0" y="0"/>
                      <a:ext cx="2057400" cy="2837815"/>
                    </a:xfrm>
                    <a:prstGeom prst="rect">
                      <a:avLst/>
                    </a:prstGeom>
                    <a:noFill/>
                    <a:ln w="9525">
                      <a:noFill/>
                    </a:ln>
                  </pic:spPr>
                </pic:pic>
              </a:graphicData>
            </a:graphic>
          </wp:inline>
        </w:drawing>
      </w:r>
      <w:r>
        <w:rPr>
          <w:rFonts w:hint="eastAsia"/>
          <w:lang w:val="en-US" w:eastAsia="zh-CN"/>
        </w:rPr>
        <w:fldChar w:fldCharType="end"/>
      </w: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4"/>
        </w:numPr>
        <w:rPr>
          <w:rFonts w:hint="eastAsia"/>
          <w:lang w:val="en-US" w:eastAsia="zh-CN"/>
        </w:rPr>
      </w:pPr>
      <w:r>
        <w:rPr>
          <w:rFonts w:hint="eastAsia"/>
          <w:lang w:val="en-US" w:eastAsia="zh-CN"/>
        </w:rPr>
        <w:t> 等待显示“成功添加了“SUEP.1x”，点击“更改连接设置(H)”；选择“安全”，选择网络身份验证方法为“Microsoft: 受保护的EAP（PEAP）”；</w:t>
      </w:r>
    </w:p>
    <w:p>
      <w:pPr>
        <w:numPr>
          <w:ilvl w:val="0"/>
          <w:numId w:val="0"/>
        </w:numPr>
        <w:rPr>
          <w:rFonts w:hint="eastAsia"/>
          <w:lang w:val="en-US" w:eastAsia="zh-CN"/>
        </w:rPr>
      </w:pPr>
    </w:p>
    <w:p>
      <w:pPr>
        <w:numPr>
          <w:ilvl w:val="0"/>
          <w:numId w:val="0"/>
        </w:numPr>
        <w:rPr>
          <w:rFonts w:hint="eastAsia"/>
          <w:lang w:val="en-US" w:eastAsia="zh-CN"/>
        </w:rPr>
      </w:pPr>
      <w:r>
        <w:rPr>
          <w:rFonts w:hint="eastAsia"/>
          <w:lang w:val="en-US" w:eastAsia="zh-CN"/>
        </w:rPr>
        <w:t>4. 点击“设置”进入“受保护的EAP属性”设置，不勾选“验证服务器证书”；点击“配置”进入“EAP MSCHAPv2属性”设置，不勾选“自动使用Windows登录名和密码”；</w:t>
      </w:r>
    </w:p>
    <w:p>
      <w:pPr>
        <w:numPr>
          <w:ilvl w:val="0"/>
          <w:numId w:val="0"/>
        </w:numPr>
        <w:rPr>
          <w:rFonts w:hint="eastAsia"/>
          <w:lang w:val="en-US" w:eastAsia="zh-CN"/>
        </w:rPr>
      </w:pPr>
      <w:r>
        <w:rPr>
          <w:rFonts w:hint="eastAsia"/>
          <w:lang w:val="en-US" w:eastAsia="zh-CN"/>
        </w:rPr>
        <w:fldChar w:fldCharType="begin"/>
      </w:r>
      <w:r>
        <w:rPr>
          <w:rFonts w:hint="eastAsia"/>
          <w:lang w:val="en-US" w:eastAsia="zh-CN"/>
        </w:rPr>
        <w:instrText xml:space="preserve">INCLUDEPICTURE \d "http://www.ecampus.fudan.edu.cn/_upload/article/31/05/e6c33bbf457584f5578294bf8705/a9ad1be9-6acc-42ee-b76e-9416fe57bf7e.png" \* MERGEFORMATINET </w:instrText>
      </w:r>
      <w:r>
        <w:rPr>
          <w:rFonts w:hint="eastAsia"/>
          <w:lang w:val="en-US" w:eastAsia="zh-CN"/>
        </w:rPr>
        <w:fldChar w:fldCharType="separate"/>
      </w:r>
      <w:r>
        <w:rPr>
          <w:rFonts w:hint="eastAsia"/>
          <w:lang w:val="en-US" w:eastAsia="zh-CN"/>
        </w:rPr>
        <w:drawing>
          <wp:inline distT="0" distB="0" distL="114300" distR="114300">
            <wp:extent cx="2428875" cy="3228975"/>
            <wp:effectExtent l="0" t="0" r="9525" b="9525"/>
            <wp:docPr id="56" name="图片 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descr="IMG_258"/>
                    <pic:cNvPicPr>
                      <a:picLocks noChangeAspect="1"/>
                    </pic:cNvPicPr>
                  </pic:nvPicPr>
                  <pic:blipFill>
                    <a:blip r:embed="rId24"/>
                    <a:stretch>
                      <a:fillRect/>
                    </a:stretch>
                  </pic:blipFill>
                  <pic:spPr>
                    <a:xfrm>
                      <a:off x="0" y="0"/>
                      <a:ext cx="2428875" cy="3228975"/>
                    </a:xfrm>
                    <a:prstGeom prst="rect">
                      <a:avLst/>
                    </a:prstGeom>
                    <a:noFill/>
                    <a:ln w="9525">
                      <a:noFill/>
                    </a:ln>
                  </pic:spPr>
                </pic:pic>
              </a:graphicData>
            </a:graphic>
          </wp:inline>
        </w:drawing>
      </w:r>
      <w:r>
        <w:rPr>
          <w:rFonts w:hint="eastAsia"/>
          <w:lang w:val="en-US" w:eastAsia="zh-CN"/>
        </w:rPr>
        <w:fldChar w:fldCharType="end"/>
      </w:r>
      <w:r>
        <w:rPr>
          <w:rFonts w:hint="eastAsia"/>
          <w:lang w:val="en-US" w:eastAsia="zh-CN"/>
        </w:rPr>
        <w:fldChar w:fldCharType="begin"/>
      </w:r>
      <w:r>
        <w:rPr>
          <w:rFonts w:hint="eastAsia"/>
          <w:lang w:val="en-US" w:eastAsia="zh-CN"/>
        </w:rPr>
        <w:instrText xml:space="preserve">INCLUDEPICTURE \d "http://www.ecampus.fudan.edu.cn/_upload/article/31/05/e6c33bbf457584f5578294bf8705/447a12c7-aaec-4322-8741-2aa2c31580d9.png" \* MERGEFORMATINET </w:instrText>
      </w:r>
      <w:r>
        <w:rPr>
          <w:rFonts w:hint="eastAsia"/>
          <w:lang w:val="en-US" w:eastAsia="zh-CN"/>
        </w:rPr>
        <w:fldChar w:fldCharType="separate"/>
      </w:r>
      <w:r>
        <w:rPr>
          <w:rFonts w:hint="eastAsia"/>
          <w:lang w:val="en-US" w:eastAsia="zh-CN"/>
        </w:rPr>
        <w:drawing>
          <wp:inline distT="0" distB="0" distL="114300" distR="114300">
            <wp:extent cx="2724150" cy="1514475"/>
            <wp:effectExtent l="0" t="0" r="0" b="9525"/>
            <wp:docPr id="61" name="图片 1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0" descr="IMG_259"/>
                    <pic:cNvPicPr>
                      <a:picLocks noChangeAspect="1"/>
                    </pic:cNvPicPr>
                  </pic:nvPicPr>
                  <pic:blipFill>
                    <a:blip r:embed="rId25"/>
                    <a:stretch>
                      <a:fillRect/>
                    </a:stretch>
                  </pic:blipFill>
                  <pic:spPr>
                    <a:xfrm>
                      <a:off x="0" y="0"/>
                      <a:ext cx="2724150" cy="1514475"/>
                    </a:xfrm>
                    <a:prstGeom prst="rect">
                      <a:avLst/>
                    </a:prstGeom>
                    <a:noFill/>
                    <a:ln w="9525">
                      <a:noFill/>
                    </a:ln>
                  </pic:spPr>
                </pic:pic>
              </a:graphicData>
            </a:graphic>
          </wp:inline>
        </w:drawing>
      </w:r>
      <w:r>
        <w:rPr>
          <w:rFonts w:hint="eastAsia"/>
          <w:lang w:val="en-US" w:eastAsia="zh-CN"/>
        </w:rPr>
        <w:fldChar w:fldCharType="end"/>
      </w:r>
    </w:p>
    <w:p>
      <w:pPr>
        <w:numPr>
          <w:ilvl w:val="0"/>
          <w:numId w:val="0"/>
        </w:numPr>
        <w:rPr>
          <w:rFonts w:hint="eastAsia"/>
          <w:lang w:val="en-US" w:eastAsia="zh-CN"/>
        </w:rPr>
      </w:pPr>
      <w:r>
        <w:rPr>
          <w:rFonts w:hint="eastAsia"/>
          <w:lang w:val="en-US" w:eastAsia="zh-CN"/>
        </w:rPr>
        <w:t>5. 点击三次“确定”，系统将会自动连接SUEP.1x，首次连接会提示您输入无线网络帐号信息，输入账号密码后点击“确定”；</w:t>
      </w:r>
    </w:p>
    <w:p>
      <w:pPr>
        <w:numPr>
          <w:ilvl w:val="0"/>
          <w:numId w:val="0"/>
        </w:numPr>
        <w:rPr>
          <w:rFonts w:hint="eastAsia"/>
          <w:lang w:val="en-US" w:eastAsia="zh-CN"/>
        </w:rPr>
      </w:pPr>
      <w:r>
        <w:rPr>
          <w:rFonts w:hint="eastAsia"/>
          <w:lang w:val="en-US" w:eastAsia="zh-CN"/>
        </w:rPr>
        <w:fldChar w:fldCharType="begin"/>
      </w:r>
      <w:r>
        <w:rPr>
          <w:rFonts w:hint="eastAsia"/>
          <w:lang w:val="en-US" w:eastAsia="zh-CN"/>
        </w:rPr>
        <w:instrText xml:space="preserve">INCLUDEPICTURE \d "http://www.ecampus.fudan.edu.cn/_upload/article/31/05/e6c33bbf457584f5578294bf8705/3b429cc8-f5b8-4bba-86d1-2dcc742d80de.png" \* MERGEFORMATINET </w:instrText>
      </w:r>
      <w:r>
        <w:rPr>
          <w:rFonts w:hint="eastAsia"/>
          <w:lang w:val="en-US" w:eastAsia="zh-CN"/>
        </w:rPr>
        <w:fldChar w:fldCharType="separate"/>
      </w:r>
      <w:r>
        <w:rPr>
          <w:rFonts w:hint="eastAsia"/>
          <w:lang w:val="en-US" w:eastAsia="zh-CN"/>
        </w:rPr>
        <w:drawing>
          <wp:inline distT="0" distB="0" distL="114300" distR="114300">
            <wp:extent cx="3095625" cy="1714500"/>
            <wp:effectExtent l="0" t="0" r="9525" b="0"/>
            <wp:docPr id="58" name="图片 1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descr="IMG_260"/>
                    <pic:cNvPicPr>
                      <a:picLocks noChangeAspect="1"/>
                    </pic:cNvPicPr>
                  </pic:nvPicPr>
                  <pic:blipFill>
                    <a:blip r:embed="rId26"/>
                    <a:stretch>
                      <a:fillRect/>
                    </a:stretch>
                  </pic:blipFill>
                  <pic:spPr>
                    <a:xfrm>
                      <a:off x="0" y="0"/>
                      <a:ext cx="3095625" cy="1714500"/>
                    </a:xfrm>
                    <a:prstGeom prst="rect">
                      <a:avLst/>
                    </a:prstGeom>
                    <a:noFill/>
                    <a:ln w="9525">
                      <a:noFill/>
                    </a:ln>
                  </pic:spPr>
                </pic:pic>
              </a:graphicData>
            </a:graphic>
          </wp:inline>
        </w:drawing>
      </w:r>
      <w:r>
        <w:rPr>
          <w:rFonts w:hint="eastAsia"/>
          <w:lang w:val="en-US" w:eastAsia="zh-CN"/>
        </w:rPr>
        <w:fldChar w:fldCharType="end"/>
      </w:r>
    </w:p>
    <w:p>
      <w:pPr>
        <w:numPr>
          <w:ilvl w:val="0"/>
          <w:numId w:val="0"/>
        </w:numPr>
        <w:rPr>
          <w:rFonts w:hint="eastAsia"/>
          <w:lang w:val="en-US" w:eastAsia="zh-CN"/>
        </w:rPr>
      </w:pPr>
      <w:r>
        <w:rPr>
          <w:rFonts w:hint="eastAsia"/>
          <w:lang w:val="en-US" w:eastAsia="zh-CN"/>
        </w:rPr>
        <w:t>6) 等待显示SUEP.1x已连接，即可开始使用无线网络。</w:t>
      </w: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rPr>
          <w:rFonts w:hint="eastAsia" w:ascii="Microsoft YaHei UI" w:hAnsi="Microsoft YaHei UI" w:eastAsia="Microsoft YaHei UI" w:cs="Microsoft YaHei UI"/>
          <w:b/>
          <w:sz w:val="24"/>
          <w:szCs w:val="32"/>
          <w:lang w:val="en-US" w:eastAsia="zh-CN"/>
        </w:rPr>
      </w:pPr>
      <w:r>
        <w:rPr>
          <w:rFonts w:hint="eastAsia" w:ascii="Microsoft YaHei UI" w:hAnsi="Microsoft YaHei UI" w:eastAsia="Microsoft YaHei UI" w:cs="Microsoft YaHei UI"/>
          <w:b/>
          <w:sz w:val="24"/>
          <w:szCs w:val="32"/>
          <w:lang w:val="en-US" w:eastAsia="zh-CN"/>
        </w:rPr>
        <w:t>1.2.5  Linux 系统手动设置步骤（笔记本电脑等）</w:t>
      </w:r>
    </w:p>
    <w:p>
      <w:pPr>
        <w:numPr>
          <w:ilvl w:val="0"/>
          <w:numId w:val="0"/>
        </w:numPr>
        <w:rPr>
          <w:rFonts w:hint="eastAsia"/>
          <w:lang w:val="en-US" w:eastAsia="zh-CN"/>
        </w:rPr>
      </w:pPr>
      <w:r>
        <w:rPr>
          <w:rFonts w:hint="eastAsia"/>
          <w:lang w:val="en-US" w:eastAsia="zh-CN"/>
        </w:rPr>
        <w:t>1. 打开无线网络，等待搜索到SUEP.1x信号；</w:t>
      </w:r>
    </w:p>
    <w:p>
      <w:pPr>
        <w:numPr>
          <w:ilvl w:val="0"/>
          <w:numId w:val="0"/>
        </w:numPr>
        <w:rPr>
          <w:rFonts w:hint="eastAsia"/>
          <w:lang w:val="en-US" w:eastAsia="zh-CN"/>
        </w:rPr>
      </w:pPr>
      <w:r>
        <w:rPr>
          <w:rFonts w:hint="eastAsia"/>
          <w:lang w:val="en-US" w:eastAsia="zh-CN"/>
        </w:rPr>
        <w:t>2. 点击SUEP.1x，会弹出配置窗口，安全类型选择“WPA2企业”，认证方式选择“PEAP”，PEAP版本为“自动”，内部二阶段认证选择“MSCHAPv2”，在用户名和密码处输入无线网络帐号信息，点击“连接”即保存设置并自动连接。</w:t>
      </w:r>
      <w:r>
        <w:rPr>
          <w:rFonts w:hint="eastAsia"/>
        </w:rPr>
        <w:t>如下图所示。</w:t>
      </w:r>
    </w:p>
    <w:p>
      <w:pPr>
        <w:numPr>
          <w:ilvl w:val="0"/>
          <w:numId w:val="0"/>
        </w:numPr>
        <w:rPr>
          <w:rFonts w:hint="eastAsia"/>
          <w:lang w:val="en-US" w:eastAsia="zh-CN"/>
        </w:rPr>
      </w:pPr>
      <w:r>
        <w:rPr>
          <w:rFonts w:hint="eastAsia"/>
          <w:lang w:val="en-US" w:eastAsia="zh-CN"/>
        </w:rPr>
        <w:drawing>
          <wp:inline distT="0" distB="0" distL="114300" distR="114300">
            <wp:extent cx="2571115" cy="3514090"/>
            <wp:effectExtent l="0" t="0" r="635" b="10160"/>
            <wp:docPr id="62" name="图片 62" descr="linu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linux2"/>
                    <pic:cNvPicPr>
                      <a:picLocks noChangeAspect="1"/>
                    </pic:cNvPicPr>
                  </pic:nvPicPr>
                  <pic:blipFill>
                    <a:blip r:embed="rId27"/>
                    <a:stretch>
                      <a:fillRect/>
                    </a:stretch>
                  </pic:blipFill>
                  <pic:spPr>
                    <a:xfrm>
                      <a:off x="0" y="0"/>
                      <a:ext cx="2571115" cy="3514090"/>
                    </a:xfrm>
                    <a:prstGeom prst="rect">
                      <a:avLst/>
                    </a:prstGeom>
                  </pic:spPr>
                </pic:pic>
              </a:graphicData>
            </a:graphic>
          </wp:inline>
        </w:drawing>
      </w: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r>
        <w:rPr>
          <w:rFonts w:hint="eastAsia"/>
          <w:b/>
          <w:bCs/>
          <w:sz w:val="32"/>
          <w:szCs w:val="40"/>
          <w:lang w:val="en-US" w:eastAsia="zh-CN"/>
        </w:rPr>
        <w:t>1.2  SUEP及SHIEP使用方法</w:t>
      </w:r>
    </w:p>
    <w:p>
      <w:pPr>
        <w:rPr>
          <w:rFonts w:ascii="Microsoft YaHei UI" w:hAnsi="Microsoft YaHei UI" w:eastAsia="Microsoft YaHei UI" w:cs="Microsoft YaHei UI"/>
          <w:b/>
          <w:sz w:val="24"/>
          <w:szCs w:val="32"/>
        </w:rPr>
      </w:pPr>
      <w:r>
        <w:rPr>
          <w:rFonts w:hint="eastAsia" w:ascii="Microsoft YaHei UI" w:hAnsi="Microsoft YaHei UI" w:eastAsia="Microsoft YaHei UI" w:cs="Microsoft YaHei UI"/>
          <w:b/>
          <w:sz w:val="24"/>
          <w:szCs w:val="32"/>
          <w:lang w:val="en-US" w:eastAsia="zh-CN"/>
        </w:rPr>
        <w:t xml:space="preserve">1.2.1  </w:t>
      </w:r>
      <w:r>
        <w:rPr>
          <w:rFonts w:hint="eastAsia" w:ascii="Microsoft YaHei UI" w:hAnsi="Microsoft YaHei UI" w:eastAsia="Microsoft YaHei UI" w:cs="Microsoft YaHei UI"/>
          <w:b/>
          <w:sz w:val="24"/>
          <w:szCs w:val="32"/>
        </w:rPr>
        <w:t>I</w:t>
      </w:r>
      <w:r>
        <w:rPr>
          <w:rFonts w:ascii="Microsoft YaHei UI" w:hAnsi="Microsoft YaHei UI" w:eastAsia="Microsoft YaHei UI" w:cs="Microsoft YaHei UI"/>
          <w:b/>
          <w:sz w:val="24"/>
          <w:szCs w:val="32"/>
        </w:rPr>
        <w:t>OS系统连接步骤</w:t>
      </w:r>
      <w:r>
        <w:rPr>
          <w:rFonts w:hint="eastAsia" w:ascii="Microsoft YaHei UI" w:hAnsi="Microsoft YaHei UI" w:eastAsia="Microsoft YaHei UI" w:cs="Microsoft YaHei UI"/>
          <w:b/>
          <w:sz w:val="24"/>
          <w:szCs w:val="32"/>
        </w:rPr>
        <w:t>(</w:t>
      </w:r>
      <w:r>
        <w:rPr>
          <w:rFonts w:ascii="Microsoft YaHei UI" w:hAnsi="Microsoft YaHei UI" w:eastAsia="Microsoft YaHei UI" w:cs="Microsoft YaHei UI"/>
          <w:b/>
          <w:sz w:val="24"/>
          <w:szCs w:val="32"/>
        </w:rPr>
        <w:t>iPhone/iPad</w:t>
      </w:r>
      <w:r>
        <w:rPr>
          <w:rFonts w:hint="eastAsia" w:ascii="Microsoft YaHei UI" w:hAnsi="Microsoft YaHei UI" w:eastAsia="Microsoft YaHei UI" w:cs="Microsoft YaHei UI"/>
          <w:b/>
          <w:sz w:val="24"/>
          <w:szCs w:val="32"/>
        </w:rPr>
        <w:t>等</w:t>
      </w:r>
      <w:r>
        <w:rPr>
          <w:rFonts w:ascii="Microsoft YaHei UI" w:hAnsi="Microsoft YaHei UI" w:eastAsia="Microsoft YaHei UI" w:cs="Microsoft YaHei UI"/>
          <w:b/>
          <w:sz w:val="24"/>
          <w:szCs w:val="32"/>
        </w:rPr>
        <w:t>)</w:t>
      </w:r>
      <w:r>
        <w:rPr>
          <w:rFonts w:hint="eastAsia" w:ascii="Microsoft YaHei UI" w:hAnsi="Microsoft YaHei UI" w:eastAsia="Microsoft YaHei UI" w:cs="Microsoft YaHei UI"/>
          <w:b/>
          <w:sz w:val="24"/>
          <w:szCs w:val="32"/>
        </w:rPr>
        <w:t>:</w:t>
      </w:r>
    </w:p>
    <w:p>
      <w:pPr>
        <w:widowControl/>
        <w:spacing w:after="5" w:line="253" w:lineRule="auto"/>
        <w:jc w:val="left"/>
        <w:rPr>
          <w:rFonts w:hint="eastAsia"/>
        </w:rPr>
      </w:pPr>
      <w:r>
        <w:rPr>
          <w:rFonts w:ascii="Times New Roman" w:hAnsi="Times New Roman" w:eastAsia="Times New Roman" w:cs="Times New Roman"/>
        </w:rPr>
        <w:t>1.</w:t>
      </w:r>
      <w:r>
        <w:t xml:space="preserve"> 打开无线局域网设置，启动无线局域网，等待搜索到 </w:t>
      </w:r>
      <w:r>
        <w:rPr>
          <w:rFonts w:ascii="Times New Roman" w:hAnsi="Times New Roman" w:eastAsia="Times New Roman" w:cs="Times New Roman"/>
        </w:rPr>
        <w:t>SUEP</w:t>
      </w:r>
      <w:r>
        <w:rPr>
          <w:rFonts w:hint="eastAsia" w:ascii="Times New Roman" w:hAnsi="Times New Roman" w:eastAsia="宋体" w:cs="Times New Roman"/>
          <w:lang w:val="en-US" w:eastAsia="zh-CN"/>
        </w:rPr>
        <w:t>/SHIEP</w:t>
      </w:r>
      <w:r>
        <w:t>信号</w:t>
      </w:r>
      <w:r>
        <w:rPr>
          <w:rFonts w:hint="eastAsia"/>
        </w:rPr>
        <w:t>;</w:t>
      </w:r>
    </w:p>
    <w:p/>
    <w:p>
      <w:pPr>
        <w:widowControl/>
        <w:spacing w:after="5" w:line="253" w:lineRule="auto"/>
        <w:jc w:val="left"/>
      </w:pPr>
      <w:r>
        <w:rPr>
          <w:rFonts w:hint="eastAsia"/>
        </w:rPr>
        <w:t>2</w:t>
      </w:r>
      <w:r>
        <w:t>. 点击“</w:t>
      </w:r>
      <w:r>
        <w:rPr>
          <w:rFonts w:ascii="Times New Roman" w:hAnsi="Times New Roman" w:eastAsia="Times New Roman" w:cs="Times New Roman"/>
        </w:rPr>
        <w:t>SUEP</w:t>
      </w:r>
      <w:r>
        <w:t>”，在</w:t>
      </w:r>
      <w:r>
        <w:rPr>
          <w:rFonts w:hint="eastAsia"/>
          <w:lang w:val="en-US" w:eastAsia="zh-CN"/>
        </w:rPr>
        <w:t>自动弹出的认证界面</w:t>
      </w:r>
      <w:r>
        <w:t>用户名和密码栏输入</w:t>
      </w:r>
      <w:r>
        <w:rPr>
          <w:rFonts w:hint="eastAsia"/>
          <w:lang w:val="en-US" w:eastAsia="zh-CN"/>
        </w:rPr>
        <w:t>校园统一身份认证</w:t>
      </w:r>
      <w:r>
        <w:t>账号信息，点击“加入”;</w:t>
      </w:r>
    </w:p>
    <w:p>
      <w:pPr>
        <w:widowControl/>
        <w:spacing w:after="5" w:line="253" w:lineRule="auto"/>
        <w:jc w:val="left"/>
        <w:rPr>
          <w:rFonts w:hint="eastAsia"/>
        </w:rPr>
      </w:pPr>
      <w:r>
        <w:rPr>
          <w:rFonts w:hint="eastAsia"/>
        </w:rPr>
        <w:drawing>
          <wp:inline distT="0" distB="0" distL="0" distR="0">
            <wp:extent cx="1972945" cy="3736340"/>
            <wp:effectExtent l="0" t="0" r="825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01911" cy="3790544"/>
                    </a:xfrm>
                    <a:prstGeom prst="rect">
                      <a:avLst/>
                    </a:prstGeom>
                  </pic:spPr>
                </pic:pic>
              </a:graphicData>
            </a:graphic>
          </wp:inline>
        </w:drawing>
      </w:r>
      <w:r>
        <w:rPr>
          <w:rFonts w:hint="eastAsia"/>
        </w:rPr>
        <w:drawing>
          <wp:inline distT="0" distB="0" distL="0" distR="0">
            <wp:extent cx="1727835" cy="3742055"/>
            <wp:effectExtent l="0" t="0" r="5715"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32278" cy="3751031"/>
                    </a:xfrm>
                    <a:prstGeom prst="rect">
                      <a:avLst/>
                    </a:prstGeom>
                  </pic:spPr>
                </pic:pic>
              </a:graphicData>
            </a:graphic>
          </wp:inline>
        </w:drawing>
      </w:r>
    </w:p>
    <w:p>
      <w:pPr>
        <w:widowControl/>
        <w:spacing w:after="4" w:line="263" w:lineRule="auto"/>
        <w:ind w:right="430"/>
        <w:jc w:val="left"/>
      </w:pPr>
    </w:p>
    <w:p>
      <w:pPr>
        <w:pStyle w:val="13"/>
        <w:widowControl/>
        <w:numPr>
          <w:ilvl w:val="0"/>
          <w:numId w:val="5"/>
        </w:numPr>
        <w:spacing w:after="5" w:line="253" w:lineRule="auto"/>
        <w:ind w:firstLineChars="0"/>
        <w:jc w:val="left"/>
      </w:pPr>
      <w:r>
        <w:rPr>
          <w:rFonts w:hint="eastAsia"/>
          <w:lang w:val="en-US" w:eastAsia="zh-CN"/>
        </w:rPr>
        <w:t>在</w:t>
      </w:r>
      <w:r>
        <w:t>连接过程中可能</w:t>
      </w:r>
      <w:r>
        <w:rPr>
          <w:rFonts w:hint="eastAsia"/>
        </w:rPr>
        <w:t>偶尔遇到不会</w:t>
      </w:r>
      <w:r>
        <w:rPr>
          <w:rFonts w:hint="eastAsia"/>
          <w:lang w:val="en-US" w:eastAsia="zh-CN"/>
        </w:rPr>
        <w:t>自动</w:t>
      </w:r>
      <w:r>
        <w:rPr>
          <w:rFonts w:hint="eastAsia"/>
        </w:rPr>
        <w:t>弹出认证界面（一般情况首次连接后都会弹出）</w:t>
      </w:r>
      <w:r>
        <w:rPr>
          <w:rFonts w:hint="eastAsia"/>
          <w:lang w:val="en-US" w:eastAsia="zh-CN"/>
        </w:rPr>
        <w:t>的情况。此时</w:t>
      </w:r>
      <w:r>
        <w:rPr>
          <w:rFonts w:hint="eastAsia"/>
        </w:rPr>
        <w:t>可以在连接S</w:t>
      </w:r>
      <w:r>
        <w:t>UEP</w:t>
      </w:r>
      <w:r>
        <w:rPr>
          <w:rFonts w:hint="eastAsia"/>
          <w:lang w:val="en-US" w:eastAsia="zh-CN"/>
        </w:rPr>
        <w:t>/SHIEP</w:t>
      </w:r>
      <w:r>
        <w:rPr>
          <w:rFonts w:hint="eastAsia"/>
        </w:rPr>
        <w:t>后打开手机浏览器</w:t>
      </w:r>
      <w:r>
        <w:rPr>
          <w:rFonts w:hint="eastAsia"/>
          <w:lang w:val="en-US" w:eastAsia="zh-CN"/>
        </w:rPr>
        <w:t>并</w:t>
      </w:r>
      <w:r>
        <w:rPr>
          <w:rFonts w:hint="eastAsia"/>
        </w:rPr>
        <w:t>输</w:t>
      </w:r>
      <w:r>
        <w:rPr>
          <w:rFonts w:hint="eastAsia"/>
          <w:lang w:val="en-US" w:eastAsia="zh-CN"/>
        </w:rPr>
        <w:t>入任意网址，在弹出的认证界面</w:t>
      </w:r>
      <w:r>
        <w:rPr>
          <w:rFonts w:hint="eastAsia"/>
        </w:rPr>
        <w:t>进行认证</w:t>
      </w:r>
      <w:r>
        <w:rPr>
          <w:rFonts w:hint="eastAsia"/>
          <w:lang w:val="en-US" w:eastAsia="zh-CN"/>
        </w:rPr>
        <w:t>即可</w:t>
      </w:r>
      <w:r>
        <w:rPr>
          <w:rFonts w:hint="eastAsia"/>
        </w:rPr>
        <w:t xml:space="preserve">），如上图 </w:t>
      </w:r>
      <w:r>
        <w:t>.</w:t>
      </w:r>
    </w:p>
    <w:p>
      <w:pPr>
        <w:rPr>
          <w:b/>
          <w:sz w:val="36"/>
          <w:szCs w:val="36"/>
        </w:rPr>
      </w:pPr>
    </w:p>
    <w:p>
      <w:pPr>
        <w:rPr>
          <w:rFonts w:ascii="Microsoft YaHei UI" w:hAnsi="Microsoft YaHei UI" w:eastAsia="Microsoft YaHei UI" w:cs="Microsoft YaHei UI"/>
          <w:b/>
          <w:sz w:val="24"/>
          <w:szCs w:val="32"/>
        </w:rPr>
      </w:pPr>
      <w:r>
        <w:rPr>
          <w:rFonts w:hint="eastAsia" w:ascii="Microsoft YaHei UI" w:hAnsi="Microsoft YaHei UI" w:eastAsia="Microsoft YaHei UI" w:cs="Microsoft YaHei UI"/>
          <w:b/>
          <w:sz w:val="24"/>
          <w:szCs w:val="32"/>
          <w:lang w:val="en-US" w:eastAsia="zh-CN"/>
        </w:rPr>
        <w:t xml:space="preserve">1.2.2  </w:t>
      </w:r>
      <w:r>
        <w:rPr>
          <w:rFonts w:ascii="Microsoft YaHei UI" w:hAnsi="Microsoft YaHei UI" w:eastAsia="Microsoft YaHei UI" w:cs="Microsoft YaHei UI"/>
          <w:b/>
          <w:sz w:val="24"/>
          <w:szCs w:val="32"/>
        </w:rPr>
        <w:t>Android 系统连接步骤：</w:t>
      </w:r>
    </w:p>
    <w:p>
      <w:pPr>
        <w:spacing w:after="4" w:line="259" w:lineRule="auto"/>
        <w:ind w:left="-5" w:right="430"/>
      </w:pPr>
    </w:p>
    <w:p>
      <w:pPr>
        <w:ind w:left="329" w:right="430"/>
      </w:pPr>
      <w:r>
        <w:t xml:space="preserve">1. 打 开 </w:t>
      </w:r>
      <w:r>
        <w:rPr>
          <w:rFonts w:ascii="Times New Roman" w:hAnsi="Times New Roman" w:eastAsia="Times New Roman" w:cs="Times New Roman"/>
        </w:rPr>
        <w:t xml:space="preserve">WLAN </w:t>
      </w:r>
      <w:r>
        <w:t>设 置 ， 等 待 搜 索 到</w:t>
      </w:r>
      <w:r>
        <w:rPr>
          <w:rFonts w:ascii="Times New Roman" w:hAnsi="Times New Roman" w:eastAsia="Times New Roman" w:cs="Times New Roman"/>
        </w:rPr>
        <w:t>SUEP</w:t>
      </w:r>
      <w:r>
        <w:rPr>
          <w:rFonts w:hint="eastAsia" w:ascii="Times New Roman" w:hAnsi="Times New Roman" w:eastAsia="宋体" w:cs="Times New Roman"/>
          <w:lang w:val="en-US" w:eastAsia="zh-CN"/>
        </w:rPr>
        <w:t>/SHIEP</w:t>
      </w:r>
      <w:r>
        <w:t>信号；</w:t>
      </w:r>
    </w:p>
    <w:p>
      <w:pPr>
        <w:spacing w:after="4" w:line="259" w:lineRule="auto"/>
        <w:ind w:left="-5" w:right="430"/>
        <w:rPr>
          <w:rFonts w:hint="eastAsia"/>
        </w:rPr>
      </w:pPr>
    </w:p>
    <w:p>
      <w:pPr>
        <w:widowControl/>
        <w:spacing w:after="4" w:line="263" w:lineRule="auto"/>
        <w:ind w:right="430" w:firstLine="315" w:firstLineChars="150"/>
        <w:jc w:val="left"/>
      </w:pPr>
      <w:r>
        <w:rPr>
          <w:rFonts w:hint="eastAsia"/>
        </w:rPr>
        <w:t>2</w:t>
      </w:r>
      <w:r>
        <w:t xml:space="preserve">. </w:t>
      </w:r>
      <w:r>
        <w:rPr>
          <w:rFonts w:hint="eastAsia"/>
        </w:rPr>
        <w:t>点击</w:t>
      </w:r>
      <w:r>
        <w:t xml:space="preserve">搜索到的 </w:t>
      </w:r>
      <w:r>
        <w:rPr>
          <w:rFonts w:ascii="Times New Roman" w:hAnsi="Times New Roman" w:eastAsia="Times New Roman" w:cs="Times New Roman"/>
        </w:rPr>
        <w:t xml:space="preserve">SUEP </w:t>
      </w:r>
      <w:r>
        <w:rPr>
          <w:rFonts w:hint="eastAsia"/>
        </w:rPr>
        <w:t>；</w:t>
      </w:r>
    </w:p>
    <w:p>
      <w:pPr>
        <w:widowControl/>
        <w:spacing w:after="4" w:line="263" w:lineRule="auto"/>
        <w:ind w:right="430" w:firstLine="315" w:firstLineChars="150"/>
        <w:jc w:val="left"/>
      </w:pPr>
    </w:p>
    <w:p>
      <w:pPr>
        <w:widowControl/>
        <w:spacing w:after="4" w:line="263" w:lineRule="auto"/>
        <w:ind w:right="430" w:firstLine="315" w:firstLineChars="150"/>
        <w:jc w:val="left"/>
      </w:pPr>
      <w:r>
        <w:drawing>
          <wp:inline distT="0" distB="0" distL="0" distR="0">
            <wp:extent cx="1701165" cy="3528060"/>
            <wp:effectExtent l="0" t="0" r="13335"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14490" cy="3555847"/>
                    </a:xfrm>
                    <a:prstGeom prst="rect">
                      <a:avLst/>
                    </a:prstGeom>
                  </pic:spPr>
                </pic:pic>
              </a:graphicData>
            </a:graphic>
          </wp:inline>
        </w:drawing>
      </w:r>
      <w:r>
        <w:drawing>
          <wp:inline distT="0" distB="0" distL="0" distR="0">
            <wp:extent cx="1690370" cy="3505835"/>
            <wp:effectExtent l="0" t="0" r="5080"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08400" cy="3543217"/>
                    </a:xfrm>
                    <a:prstGeom prst="rect">
                      <a:avLst/>
                    </a:prstGeom>
                  </pic:spPr>
                </pic:pic>
              </a:graphicData>
            </a:graphic>
          </wp:inline>
        </w:drawing>
      </w:r>
    </w:p>
    <w:p>
      <w:pPr>
        <w:widowControl/>
        <w:spacing w:after="4" w:line="263" w:lineRule="auto"/>
        <w:ind w:right="430" w:firstLine="315" w:firstLineChars="150"/>
        <w:jc w:val="left"/>
      </w:pPr>
    </w:p>
    <w:p>
      <w:pPr>
        <w:pStyle w:val="13"/>
        <w:widowControl/>
        <w:numPr>
          <w:ilvl w:val="0"/>
          <w:numId w:val="0"/>
        </w:numPr>
        <w:spacing w:after="5" w:line="253" w:lineRule="auto"/>
        <w:ind w:left="332" w:leftChars="0"/>
        <w:jc w:val="left"/>
      </w:pPr>
      <w:r>
        <w:t xml:space="preserve">3. </w:t>
      </w:r>
      <w:r>
        <w:rPr>
          <w:rFonts w:hint="eastAsia"/>
        </w:rPr>
        <w:t>在</w:t>
      </w:r>
      <w:r>
        <w:rPr>
          <w:rFonts w:hint="eastAsia"/>
          <w:lang w:val="en-US" w:eastAsia="zh-CN"/>
        </w:rPr>
        <w:t>自动</w:t>
      </w:r>
      <w:r>
        <w:rPr>
          <w:rFonts w:hint="eastAsia"/>
        </w:rPr>
        <w:t>弹出的认证界面输入</w:t>
      </w:r>
      <w:r>
        <w:rPr>
          <w:rFonts w:hint="eastAsia"/>
          <w:lang w:val="en-US" w:eastAsia="zh-CN"/>
        </w:rPr>
        <w:t>校园统一身份认证</w:t>
      </w:r>
      <w:r>
        <w:t>账号信息</w:t>
      </w:r>
      <w:r>
        <w:rPr>
          <w:rFonts w:hint="eastAsia"/>
          <w:lang w:val="en-US" w:eastAsia="zh-CN"/>
        </w:rPr>
        <w:t>认</w:t>
      </w:r>
      <w:r>
        <w:rPr>
          <w:rFonts w:hint="eastAsia"/>
        </w:rPr>
        <w:t>证</w:t>
      </w:r>
      <w:r>
        <w:rPr>
          <w:rFonts w:hint="eastAsia"/>
          <w:lang w:val="en-US" w:eastAsia="zh-CN"/>
        </w:rPr>
        <w:t>即可</w:t>
      </w:r>
      <w:r>
        <w:rPr>
          <w:rFonts w:hint="eastAsia"/>
        </w:rPr>
        <w:t>；（一般首次连接S</w:t>
      </w:r>
      <w:r>
        <w:t>UEP</w:t>
      </w:r>
      <w:r>
        <w:rPr>
          <w:rFonts w:hint="eastAsia"/>
          <w:lang w:val="en-US" w:eastAsia="zh-CN"/>
        </w:rPr>
        <w:t>/SHIEP</w:t>
      </w:r>
      <w:r>
        <w:rPr>
          <w:rFonts w:hint="eastAsia"/>
        </w:rPr>
        <w:t>都会弹出认证界面，</w:t>
      </w:r>
      <w:r>
        <w:rPr>
          <w:rFonts w:hint="eastAsia"/>
          <w:lang w:val="en-US" w:eastAsia="zh-CN"/>
        </w:rPr>
        <w:t>如果在</w:t>
      </w:r>
      <w:r>
        <w:t>连接过程中</w:t>
      </w:r>
      <w:r>
        <w:rPr>
          <w:rFonts w:hint="eastAsia"/>
        </w:rPr>
        <w:t>偶尔遇到不会</w:t>
      </w:r>
      <w:r>
        <w:rPr>
          <w:rFonts w:hint="eastAsia"/>
          <w:lang w:val="en-US" w:eastAsia="zh-CN"/>
        </w:rPr>
        <w:t>自动</w:t>
      </w:r>
      <w:r>
        <w:rPr>
          <w:rFonts w:hint="eastAsia"/>
        </w:rPr>
        <w:t>弹出认证界面</w:t>
      </w:r>
      <w:r>
        <w:rPr>
          <w:rFonts w:hint="eastAsia"/>
          <w:lang w:val="en-US" w:eastAsia="zh-CN"/>
        </w:rPr>
        <w:t>的情况。此时</w:t>
      </w:r>
      <w:r>
        <w:rPr>
          <w:rFonts w:hint="eastAsia"/>
        </w:rPr>
        <w:t>可以在连接S</w:t>
      </w:r>
      <w:r>
        <w:t>UEP</w:t>
      </w:r>
      <w:r>
        <w:rPr>
          <w:rFonts w:hint="eastAsia"/>
          <w:lang w:val="en-US" w:eastAsia="zh-CN"/>
        </w:rPr>
        <w:t>/SHIEP</w:t>
      </w:r>
      <w:r>
        <w:rPr>
          <w:rFonts w:hint="eastAsia"/>
        </w:rPr>
        <w:t>后打开手机浏览器</w:t>
      </w:r>
      <w:r>
        <w:rPr>
          <w:rFonts w:hint="eastAsia"/>
          <w:lang w:val="en-US" w:eastAsia="zh-CN"/>
        </w:rPr>
        <w:t>并</w:t>
      </w:r>
      <w:r>
        <w:rPr>
          <w:rFonts w:hint="eastAsia"/>
        </w:rPr>
        <w:t>输</w:t>
      </w:r>
      <w:r>
        <w:rPr>
          <w:rFonts w:hint="eastAsia"/>
          <w:lang w:val="en-US" w:eastAsia="zh-CN"/>
        </w:rPr>
        <w:t>入任意网址，在弹出的认证界面</w:t>
      </w:r>
      <w:r>
        <w:rPr>
          <w:rFonts w:hint="eastAsia"/>
        </w:rPr>
        <w:t>进行认证</w:t>
      </w:r>
      <w:r>
        <w:rPr>
          <w:rFonts w:hint="eastAsia"/>
          <w:lang w:val="en-US" w:eastAsia="zh-CN"/>
        </w:rPr>
        <w:t>即可</w:t>
      </w:r>
      <w:r>
        <w:rPr>
          <w:rFonts w:hint="eastAsia"/>
        </w:rPr>
        <w:t xml:space="preserve">），如上图 </w:t>
      </w:r>
      <w:r>
        <w:t>.</w:t>
      </w:r>
    </w:p>
    <w:p>
      <w:pPr>
        <w:widowControl/>
        <w:spacing w:after="4" w:line="263" w:lineRule="auto"/>
        <w:ind w:right="430" w:firstLine="315" w:firstLineChars="150"/>
        <w:jc w:val="left"/>
      </w:pPr>
    </w:p>
    <w:p>
      <w:pPr>
        <w:widowControl/>
        <w:spacing w:after="4" w:line="263" w:lineRule="auto"/>
        <w:ind w:right="430" w:firstLine="315" w:firstLineChars="150"/>
        <w:jc w:val="left"/>
      </w:pPr>
    </w:p>
    <w:p>
      <w:pPr>
        <w:widowControl/>
        <w:spacing w:after="4" w:line="263" w:lineRule="auto"/>
        <w:ind w:right="430" w:firstLine="315" w:firstLineChars="150"/>
        <w:jc w:val="left"/>
      </w:pPr>
    </w:p>
    <w:p>
      <w:pPr>
        <w:widowControl/>
        <w:spacing w:after="4" w:line="263" w:lineRule="auto"/>
        <w:ind w:right="430" w:firstLine="315" w:firstLineChars="150"/>
        <w:jc w:val="left"/>
      </w:pPr>
    </w:p>
    <w:p>
      <w:pPr>
        <w:widowControl/>
        <w:spacing w:after="4" w:line="263" w:lineRule="auto"/>
        <w:ind w:right="430" w:firstLine="315" w:firstLineChars="150"/>
        <w:jc w:val="left"/>
      </w:pPr>
    </w:p>
    <w:p>
      <w:pPr>
        <w:widowControl/>
        <w:spacing w:after="4" w:line="263" w:lineRule="auto"/>
        <w:ind w:right="430" w:firstLine="315" w:firstLineChars="150"/>
        <w:jc w:val="left"/>
      </w:pPr>
    </w:p>
    <w:p>
      <w:pPr>
        <w:widowControl/>
        <w:spacing w:after="4" w:line="263" w:lineRule="auto"/>
        <w:ind w:right="430" w:firstLine="315" w:firstLineChars="150"/>
        <w:jc w:val="left"/>
      </w:pPr>
    </w:p>
    <w:p>
      <w:pPr>
        <w:rPr>
          <w:rFonts w:hint="eastAsia" w:ascii="Microsoft YaHei UI" w:hAnsi="Microsoft YaHei UI" w:eastAsia="Microsoft YaHei UI" w:cs="Microsoft YaHei UI"/>
          <w:b/>
          <w:sz w:val="24"/>
          <w:szCs w:val="32"/>
          <w:lang w:val="en-US" w:eastAsia="zh-CN"/>
        </w:rPr>
      </w:pPr>
      <w:r>
        <w:rPr>
          <w:rFonts w:hint="eastAsia" w:ascii="Microsoft YaHei UI" w:hAnsi="Microsoft YaHei UI" w:eastAsia="Microsoft YaHei UI" w:cs="Microsoft YaHei UI"/>
          <w:b/>
          <w:sz w:val="24"/>
          <w:szCs w:val="32"/>
          <w:lang w:val="en-US" w:eastAsia="zh-CN"/>
        </w:rPr>
        <w:t>1.2.3  笔记本等Windows 7 系统连接步骤：</w:t>
      </w:r>
    </w:p>
    <w:p>
      <w:pPr>
        <w:spacing w:after="4" w:line="259" w:lineRule="auto"/>
        <w:ind w:left="-5" w:right="430"/>
        <w:rPr>
          <w:rFonts w:ascii="Times New Roman" w:hAnsi="Times New Roman" w:eastAsia="Times New Roman" w:cs="Times New Roman"/>
          <w:b/>
        </w:rPr>
      </w:pPr>
    </w:p>
    <w:p>
      <w:pPr>
        <w:widowControl/>
        <w:numPr>
          <w:ilvl w:val="0"/>
          <w:numId w:val="6"/>
        </w:numPr>
        <w:spacing w:after="5" w:line="253" w:lineRule="auto"/>
        <w:jc w:val="left"/>
      </w:pPr>
      <w:r>
        <w:t>点击</w:t>
      </w:r>
      <w:r>
        <w:rPr>
          <w:rFonts w:hint="eastAsia"/>
          <w:lang w:val="en-US" w:eastAsia="zh-CN"/>
        </w:rPr>
        <w:t>电脑</w:t>
      </w:r>
      <w:r>
        <w:t xml:space="preserve">右下角网络图标打开网络选择列表，等待搜索到 </w:t>
      </w:r>
      <w:r>
        <w:rPr>
          <w:rFonts w:ascii="Times New Roman" w:hAnsi="Times New Roman" w:eastAsia="Times New Roman" w:cs="Times New Roman"/>
        </w:rPr>
        <w:t>SUEP</w:t>
      </w:r>
      <w:r>
        <w:rPr>
          <w:rFonts w:hint="eastAsia" w:ascii="Times New Roman" w:hAnsi="Times New Roman" w:eastAsia="宋体" w:cs="Times New Roman"/>
          <w:lang w:val="en-US" w:eastAsia="zh-CN"/>
        </w:rPr>
        <w:t>/SHIEP</w:t>
      </w:r>
      <w:r>
        <w:t>信号，选择并点击“连接”，输入无线网络账号信息，点击“确定”；</w:t>
      </w:r>
    </w:p>
    <w:p>
      <w:pPr>
        <w:pStyle w:val="13"/>
        <w:spacing w:after="4" w:line="259" w:lineRule="auto"/>
        <w:ind w:left="360" w:right="430" w:firstLine="0" w:firstLineChars="0"/>
        <w:rPr>
          <w:rFonts w:hint="eastAsia"/>
        </w:rPr>
      </w:pPr>
    </w:p>
    <w:p>
      <w:pPr>
        <w:widowControl/>
        <w:spacing w:after="4" w:line="263" w:lineRule="auto"/>
        <w:ind w:right="430"/>
        <w:jc w:val="left"/>
        <w:rPr>
          <w:rFonts w:hint="eastAsia"/>
        </w:rPr>
      </w:pPr>
      <w:r>
        <w:rPr>
          <w:rFonts w:hint="eastAsia"/>
        </w:rPr>
        <w:drawing>
          <wp:inline distT="0" distB="0" distL="0" distR="0">
            <wp:extent cx="1088390" cy="1525905"/>
            <wp:effectExtent l="0" t="0" r="16510" b="171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00116" cy="1541797"/>
                    </a:xfrm>
                    <a:prstGeom prst="rect">
                      <a:avLst/>
                    </a:prstGeom>
                  </pic:spPr>
                </pic:pic>
              </a:graphicData>
            </a:graphic>
          </wp:inline>
        </w:drawing>
      </w:r>
      <w:r>
        <w:rPr>
          <w:rFonts w:hint="eastAsia"/>
        </w:rPr>
        <w:drawing>
          <wp:inline distT="0" distB="0" distL="0" distR="0">
            <wp:extent cx="3866515" cy="1512570"/>
            <wp:effectExtent l="0" t="0" r="635"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27537" cy="1536780"/>
                    </a:xfrm>
                    <a:prstGeom prst="rect">
                      <a:avLst/>
                    </a:prstGeom>
                  </pic:spPr>
                </pic:pic>
              </a:graphicData>
            </a:graphic>
          </wp:inline>
        </w:drawing>
      </w:r>
    </w:p>
    <w:p>
      <w:pPr>
        <w:rPr>
          <w:b/>
          <w:sz w:val="36"/>
          <w:szCs w:val="36"/>
        </w:rPr>
      </w:pPr>
    </w:p>
    <w:p>
      <w:pPr>
        <w:pStyle w:val="13"/>
        <w:widowControl/>
        <w:numPr>
          <w:ilvl w:val="0"/>
          <w:numId w:val="0"/>
        </w:numPr>
        <w:spacing w:after="5" w:line="253" w:lineRule="auto"/>
        <w:jc w:val="left"/>
      </w:pPr>
      <w:r>
        <w:rPr>
          <w:rFonts w:hint="eastAsia"/>
          <w:lang w:val="en-US" w:eastAsia="zh-CN"/>
        </w:rPr>
        <w:t>2. 手动</w:t>
      </w:r>
      <w:r>
        <w:rPr>
          <w:rFonts w:hint="eastAsia"/>
        </w:rPr>
        <w:t>打开</w:t>
      </w:r>
      <w:r>
        <w:rPr>
          <w:rFonts w:hint="eastAsia"/>
          <w:lang w:val="en-US" w:eastAsia="zh-CN"/>
        </w:rPr>
        <w:t>电脑</w:t>
      </w:r>
      <w:r>
        <w:rPr>
          <w:rFonts w:hint="eastAsia"/>
        </w:rPr>
        <w:t>浏览器</w:t>
      </w:r>
      <w:r>
        <w:rPr>
          <w:rFonts w:hint="eastAsia"/>
          <w:lang w:val="en-US" w:eastAsia="zh-CN"/>
        </w:rPr>
        <w:t>并</w:t>
      </w:r>
      <w:r>
        <w:rPr>
          <w:rFonts w:hint="eastAsia"/>
        </w:rPr>
        <w:t>输</w:t>
      </w:r>
      <w:r>
        <w:rPr>
          <w:rFonts w:hint="eastAsia"/>
          <w:lang w:val="en-US" w:eastAsia="zh-CN"/>
        </w:rPr>
        <w:t>入任意网址，在弹出的认证界面使用校园统一身份认证</w:t>
      </w:r>
      <w:r>
        <w:t>账号</w:t>
      </w:r>
      <w:r>
        <w:rPr>
          <w:rFonts w:hint="eastAsia"/>
        </w:rPr>
        <w:t>进行认证</w:t>
      </w:r>
      <w:r>
        <w:rPr>
          <w:rFonts w:hint="eastAsia"/>
          <w:lang w:val="en-US" w:eastAsia="zh-CN"/>
        </w:rPr>
        <w:t>即可</w:t>
      </w:r>
      <w:r>
        <w:rPr>
          <w:rFonts w:hint="eastAsia"/>
        </w:rPr>
        <w:t xml:space="preserve">，如上图 </w:t>
      </w:r>
      <w:r>
        <w:t>.</w:t>
      </w: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b/>
          <w:bCs/>
          <w:sz w:val="32"/>
          <w:szCs w:val="40"/>
          <w:lang w:val="en-US" w:eastAsia="zh-CN"/>
        </w:rPr>
      </w:pPr>
      <w:r>
        <w:rPr>
          <w:rFonts w:hint="eastAsia"/>
          <w:b/>
          <w:bCs/>
          <w:sz w:val="32"/>
          <w:szCs w:val="40"/>
          <w:lang w:val="en-US" w:eastAsia="zh-CN"/>
        </w:rPr>
        <w:t>二．校园有线网</w:t>
      </w:r>
    </w:p>
    <w:p>
      <w:pPr>
        <w:widowControl w:val="0"/>
        <w:numPr>
          <w:ilvl w:val="0"/>
          <w:numId w:val="0"/>
        </w:numPr>
        <w:jc w:val="both"/>
        <w:rPr>
          <w:rFonts w:hint="eastAsia"/>
          <w:lang w:val="en-US" w:eastAsia="zh-CN"/>
        </w:rPr>
      </w:pPr>
      <w:r>
        <w:rPr>
          <w:rFonts w:hint="eastAsia"/>
          <w:lang w:val="en-US" w:eastAsia="zh-CN"/>
        </w:rPr>
        <w:t xml:space="preserve">    校内教师在全校公共区域可以使用有线网，通过统一身份认证（UIS）后可免费访问国</w:t>
      </w:r>
    </w:p>
    <w:p>
      <w:pPr>
        <w:widowControl w:val="0"/>
        <w:numPr>
          <w:ilvl w:val="0"/>
          <w:numId w:val="0"/>
        </w:numPr>
        <w:jc w:val="both"/>
        <w:rPr>
          <w:rFonts w:hint="eastAsia"/>
          <w:lang w:val="en-US" w:eastAsia="zh-CN"/>
        </w:rPr>
      </w:pPr>
      <w:r>
        <w:rPr>
          <w:rFonts w:hint="eastAsia"/>
          <w:lang w:val="en-US" w:eastAsia="zh-CN"/>
        </w:rPr>
        <w:t>内外网络资源。浦东临港校区电脑接入有线后，无需配置TCP/IP协议，系统设置为“自动获得”即可；杨浦校区部分楼宇需使用指定的固定IP设置才可上网，具体配置方法见下文。</w:t>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r>
        <w:rPr>
          <w:rFonts w:hint="eastAsia"/>
          <w:lang w:val="en-US" w:eastAsia="zh-CN"/>
        </w:rPr>
        <w:t>上网认证详细流程如下：</w:t>
      </w:r>
    </w:p>
    <w:p>
      <w:pPr>
        <w:widowControl w:val="0"/>
        <w:numPr>
          <w:ilvl w:val="0"/>
          <w:numId w:val="0"/>
        </w:numPr>
        <w:jc w:val="both"/>
        <w:rPr>
          <w:rFonts w:hint="eastAsia"/>
          <w:lang w:val="en-US" w:eastAsia="zh-CN"/>
        </w:rPr>
      </w:pPr>
      <w:r>
        <w:rPr>
          <w:rFonts w:hint="eastAsia"/>
          <w:lang w:val="en-US" w:eastAsia="zh-CN"/>
        </w:rPr>
        <w:t>1、访问校外地址时会自动弹出如下图，请使用统一身份认证（UIS）用户名</w:t>
      </w:r>
    </w:p>
    <w:p>
      <w:pPr>
        <w:widowControl w:val="0"/>
        <w:numPr>
          <w:ilvl w:val="0"/>
          <w:numId w:val="0"/>
        </w:numPr>
        <w:jc w:val="both"/>
      </w:pPr>
      <w:r>
        <w:rPr>
          <w:rFonts w:hint="eastAsia"/>
          <w:lang w:val="en-US" w:eastAsia="zh-CN"/>
        </w:rPr>
        <w:t>和密码即可登录，</w:t>
      </w:r>
      <w:r>
        <w:rPr>
          <w:rFonts w:hint="eastAsia"/>
        </w:rPr>
        <w:t>如下图；</w:t>
      </w:r>
    </w:p>
    <w:p>
      <w:pPr>
        <w:widowControl w:val="0"/>
        <w:numPr>
          <w:ilvl w:val="0"/>
          <w:numId w:val="0"/>
        </w:numPr>
        <w:jc w:val="both"/>
        <w:rPr>
          <w:rFonts w:hint="eastAsia"/>
          <w:lang w:val="en-US" w:eastAsia="zh-CN"/>
        </w:rPr>
      </w:pPr>
      <w:r>
        <w:rPr>
          <w:rFonts w:hint="eastAsia"/>
        </w:rPr>
        <w:drawing>
          <wp:inline distT="0" distB="0" distL="0" distR="0">
            <wp:extent cx="5274310" cy="2063750"/>
            <wp:effectExtent l="0" t="0" r="2540" b="127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2063750"/>
                    </a:xfrm>
                    <a:prstGeom prst="rect">
                      <a:avLst/>
                    </a:prstGeom>
                  </pic:spPr>
                </pic:pic>
              </a:graphicData>
            </a:graphic>
          </wp:inline>
        </w:drawing>
      </w:r>
    </w:p>
    <w:p>
      <w:pPr>
        <w:widowControl w:val="0"/>
        <w:numPr>
          <w:ilvl w:val="0"/>
          <w:numId w:val="7"/>
        </w:numPr>
        <w:jc w:val="both"/>
        <w:rPr>
          <w:rFonts w:hint="eastAsia"/>
          <w:lang w:val="en-US" w:eastAsia="zh-CN"/>
        </w:rPr>
      </w:pPr>
      <w:r>
        <w:rPr>
          <w:rFonts w:hint="eastAsia"/>
          <w:lang w:val="en-US" w:eastAsia="zh-CN"/>
        </w:rPr>
        <w:t>首次认证时需要完成自助在线注册（“在校师生自助服务”）（详细说明见下文《校园网新用户在线注册》部分）。</w:t>
      </w:r>
    </w:p>
    <w:p>
      <w:pPr>
        <w:widowControl w:val="0"/>
        <w:numPr>
          <w:ilvl w:val="0"/>
          <w:numId w:val="7"/>
        </w:numPr>
        <w:jc w:val="both"/>
        <w:rPr>
          <w:rFonts w:hint="eastAsia"/>
          <w:lang w:val="en-US" w:eastAsia="zh-CN"/>
        </w:rPr>
      </w:pPr>
      <w:r>
        <w:rPr>
          <w:rFonts w:hint="eastAsia"/>
          <w:lang w:val="en-US" w:eastAsia="zh-CN"/>
        </w:rPr>
        <w:t>用户在30分钟内没有访问任何数据，系统将会自动注销登陆。如需访问网络，重新认证即可。如需手工注销，可点击登陆成功后弹出的小窗口中的“注销”。</w:t>
      </w:r>
    </w:p>
    <w:p>
      <w:pPr>
        <w:widowControl w:val="0"/>
        <w:numPr>
          <w:ilvl w:val="0"/>
          <w:numId w:val="7"/>
        </w:numPr>
        <w:jc w:val="both"/>
        <w:rPr>
          <w:rFonts w:hint="eastAsia"/>
          <w:lang w:val="en-US" w:eastAsia="zh-CN"/>
        </w:rPr>
      </w:pPr>
      <w:r>
        <w:rPr>
          <w:rFonts w:hint="eastAsia"/>
          <w:lang w:val="en-US" w:eastAsia="zh-CN"/>
        </w:rPr>
        <w:t>若用户需要使用认证客户端，可以通过认证界面上的“客户端下载”链接，选择合适的客户端。</w:t>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pStyle w:val="2"/>
        <w:spacing w:line="359" w:lineRule="exact"/>
        <w:jc w:val="both"/>
        <w:rPr>
          <w:b/>
          <w:shd w:val="clear" w:color="FFFFFF" w:fill="D9D9D9"/>
          <w:lang w:eastAsia="zh-CN"/>
        </w:rPr>
      </w:pPr>
      <w:r>
        <w:rPr>
          <w:rFonts w:hint="eastAsia"/>
          <w:b/>
          <w:shd w:val="clear" w:color="FFFFFF" w:fill="D9D9D9"/>
          <w:lang w:eastAsia="zh-CN"/>
        </w:rPr>
        <w:t>IP地址及DNS设置</w:t>
      </w:r>
      <w:r>
        <w:rPr>
          <w:rFonts w:hint="eastAsia"/>
          <w:b/>
          <w:shd w:val="clear" w:color="FFFFFF" w:fill="D9D9D9"/>
          <w:lang w:val="en-US" w:eastAsia="zh-CN"/>
        </w:rPr>
        <w:t>方法介绍</w:t>
      </w:r>
    </w:p>
    <w:p>
      <w:pPr>
        <w:pStyle w:val="4"/>
        <w:ind w:left="708"/>
        <w:rPr>
          <w:rFonts w:ascii="宋体" w:hAnsi="宋体" w:eastAsia="宋体" w:cs="宋体"/>
          <w:sz w:val="22"/>
          <w:szCs w:val="22"/>
          <w:lang w:eastAsia="zh-CN"/>
        </w:rPr>
      </w:pPr>
      <w:r>
        <w:rPr>
          <w:rFonts w:ascii="宋体" w:hAnsi="宋体" w:eastAsia="宋体" w:cs="宋体"/>
          <w:b w:val="0"/>
          <w:bCs w:val="0"/>
          <w:sz w:val="22"/>
          <w:szCs w:val="22"/>
          <w:lang w:eastAsia="zh-CN"/>
        </w:rPr>
        <w:t>win10系统IP地址设置步骤：</w:t>
      </w:r>
    </w:p>
    <w:p>
      <w:pPr>
        <w:pStyle w:val="6"/>
        <w:spacing w:line="360" w:lineRule="auto"/>
        <w:ind w:left="697"/>
        <w:rPr>
          <w:rFonts w:cs="宋体"/>
          <w:sz w:val="22"/>
          <w:szCs w:val="22"/>
          <w:lang w:eastAsia="zh-CN"/>
        </w:rPr>
      </w:pPr>
      <w:r>
        <w:rPr>
          <w:rFonts w:cs="宋体"/>
          <w:sz w:val="22"/>
          <w:szCs w:val="22"/>
        </w:rPr>
        <w:t>1、打开“控制面板”—“网络和 Internet”—“网络和共享中心”—“以太 网”，如下图所示；</w:t>
      </w:r>
    </w:p>
    <w:p>
      <w:pPr>
        <w:pStyle w:val="6"/>
        <w:spacing w:line="360" w:lineRule="auto"/>
        <w:ind w:left="697"/>
        <w:rPr>
          <w:rFonts w:cs="宋体"/>
          <w:sz w:val="22"/>
          <w:szCs w:val="22"/>
          <w:lang w:eastAsia="zh-CN"/>
        </w:rPr>
      </w:pPr>
      <w:r>
        <w:rPr>
          <w:lang w:eastAsia="zh-CN"/>
        </w:rPr>
        <w:drawing>
          <wp:inline distT="0" distB="0" distL="0" distR="0">
            <wp:extent cx="3943350" cy="18669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943350" cy="1866900"/>
                    </a:xfrm>
                    <a:prstGeom prst="rect">
                      <a:avLst/>
                    </a:prstGeom>
                    <a:noFill/>
                    <a:ln>
                      <a:noFill/>
                    </a:ln>
                  </pic:spPr>
                </pic:pic>
              </a:graphicData>
            </a:graphic>
          </wp:inline>
        </w:drawing>
      </w:r>
    </w:p>
    <w:p>
      <w:pPr>
        <w:pStyle w:val="6"/>
        <w:spacing w:line="360" w:lineRule="auto"/>
        <w:ind w:left="697"/>
        <w:rPr>
          <w:rFonts w:cs="宋体"/>
          <w:sz w:val="22"/>
          <w:szCs w:val="22"/>
          <w:lang w:eastAsia="zh-CN"/>
        </w:rPr>
      </w:pPr>
      <w:r>
        <w:rPr>
          <w:lang w:eastAsia="zh-CN"/>
        </w:rPr>
        <w:drawing>
          <wp:inline distT="0" distB="0" distL="0" distR="0">
            <wp:extent cx="3943350" cy="18669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943350" cy="1866900"/>
                    </a:xfrm>
                    <a:prstGeom prst="rect">
                      <a:avLst/>
                    </a:prstGeom>
                    <a:noFill/>
                    <a:ln>
                      <a:noFill/>
                    </a:ln>
                  </pic:spPr>
                </pic:pic>
              </a:graphicData>
            </a:graphic>
          </wp:inline>
        </w:drawing>
      </w:r>
    </w:p>
    <w:p>
      <w:pPr>
        <w:pStyle w:val="6"/>
        <w:spacing w:line="360" w:lineRule="auto"/>
        <w:ind w:left="697"/>
        <w:rPr>
          <w:rFonts w:cs="宋体"/>
          <w:sz w:val="22"/>
          <w:szCs w:val="22"/>
          <w:lang w:eastAsia="zh-CN"/>
        </w:rPr>
      </w:pPr>
      <w:r>
        <w:rPr>
          <w:lang w:eastAsia="zh-CN"/>
        </w:rPr>
        <w:drawing>
          <wp:inline distT="0" distB="0" distL="0" distR="0">
            <wp:extent cx="3943350" cy="18669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943350" cy="1866900"/>
                    </a:xfrm>
                    <a:prstGeom prst="rect">
                      <a:avLst/>
                    </a:prstGeom>
                    <a:noFill/>
                    <a:ln>
                      <a:noFill/>
                    </a:ln>
                  </pic:spPr>
                </pic:pic>
              </a:graphicData>
            </a:graphic>
          </wp:inline>
        </w:drawing>
      </w:r>
    </w:p>
    <w:p>
      <w:pPr>
        <w:pStyle w:val="6"/>
        <w:spacing w:line="360" w:lineRule="auto"/>
        <w:ind w:left="697"/>
        <w:rPr>
          <w:rFonts w:cs="宋体"/>
          <w:sz w:val="22"/>
          <w:szCs w:val="22"/>
          <w:lang w:eastAsia="zh-CN"/>
        </w:rPr>
      </w:pPr>
    </w:p>
    <w:p>
      <w:pPr>
        <w:widowControl/>
        <w:rPr>
          <w:rFonts w:ascii="宋体" w:hAnsi="宋体" w:eastAsia="宋体" w:cs="宋体"/>
          <w:lang w:eastAsia="zh-CN"/>
        </w:rPr>
      </w:pPr>
      <w:r>
        <w:rPr>
          <w:rFonts w:cs="宋体"/>
          <w:lang w:eastAsia="zh-CN"/>
        </w:rPr>
        <w:br w:type="page"/>
      </w:r>
    </w:p>
    <w:p>
      <w:pPr>
        <w:pStyle w:val="6"/>
        <w:numPr>
          <w:ilvl w:val="0"/>
          <w:numId w:val="8"/>
        </w:numPr>
        <w:spacing w:before="14" w:line="360" w:lineRule="auto"/>
        <w:rPr>
          <w:rFonts w:cs="宋体"/>
          <w:sz w:val="22"/>
          <w:szCs w:val="22"/>
          <w:lang w:eastAsia="zh-CN"/>
        </w:rPr>
      </w:pPr>
      <w:r>
        <w:rPr>
          <w:rFonts w:cs="宋体"/>
          <w:sz w:val="22"/>
          <w:szCs w:val="22"/>
          <w:lang w:eastAsia="zh-CN"/>
        </w:rPr>
        <w:t>点击“属性”按钮，打开本地连接的属性页面，见图；</w:t>
      </w:r>
    </w:p>
    <w:p>
      <w:pPr>
        <w:pStyle w:val="6"/>
        <w:spacing w:before="14"/>
        <w:ind w:left="958"/>
        <w:jc w:val="center"/>
        <w:rPr>
          <w:rFonts w:cs="宋体"/>
          <w:sz w:val="22"/>
          <w:szCs w:val="22"/>
          <w:lang w:eastAsia="zh-CN"/>
        </w:rPr>
      </w:pPr>
      <w:r>
        <w:rPr>
          <w:lang w:eastAsia="zh-CN"/>
        </w:rPr>
        <w:drawing>
          <wp:inline distT="0" distB="0" distL="0" distR="0">
            <wp:extent cx="1885950" cy="2314575"/>
            <wp:effectExtent l="0" t="0" r="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885950" cy="2314575"/>
                    </a:xfrm>
                    <a:prstGeom prst="rect">
                      <a:avLst/>
                    </a:prstGeom>
                    <a:noFill/>
                    <a:ln>
                      <a:noFill/>
                    </a:ln>
                  </pic:spPr>
                </pic:pic>
              </a:graphicData>
            </a:graphic>
          </wp:inline>
        </w:drawing>
      </w:r>
    </w:p>
    <w:p>
      <w:pPr>
        <w:pStyle w:val="6"/>
        <w:spacing w:before="90" w:line="360" w:lineRule="auto"/>
        <w:ind w:left="224" w:right="110"/>
        <w:rPr>
          <w:rFonts w:cs="宋体"/>
          <w:sz w:val="22"/>
          <w:szCs w:val="22"/>
          <w:lang w:eastAsia="zh-CN"/>
        </w:rPr>
      </w:pPr>
      <w:r>
        <w:rPr>
          <w:rFonts w:cs="宋体"/>
          <w:sz w:val="22"/>
          <w:szCs w:val="22"/>
        </w:rPr>
        <w:t>3、选中“Internet 协议版本 4（TCP/IPv4）”，点击属性按钮或者双击“Internet 协议版本 4 （TCP/IPv4）”，如下图；</w:t>
      </w:r>
    </w:p>
    <w:p>
      <w:pPr>
        <w:pStyle w:val="6"/>
        <w:spacing w:before="90" w:line="360" w:lineRule="auto"/>
        <w:ind w:left="224" w:right="110"/>
        <w:jc w:val="center"/>
        <w:rPr>
          <w:rFonts w:cs="宋体"/>
          <w:sz w:val="22"/>
          <w:szCs w:val="22"/>
          <w:lang w:eastAsia="zh-CN"/>
        </w:rPr>
      </w:pPr>
      <w:r>
        <w:rPr>
          <w:lang w:eastAsia="zh-CN"/>
        </w:rPr>
        <w:drawing>
          <wp:inline distT="0" distB="0" distL="0" distR="0">
            <wp:extent cx="2371725" cy="3362325"/>
            <wp:effectExtent l="0" t="0" r="952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371725" cy="3362325"/>
                    </a:xfrm>
                    <a:prstGeom prst="rect">
                      <a:avLst/>
                    </a:prstGeom>
                    <a:noFill/>
                    <a:ln>
                      <a:noFill/>
                    </a:ln>
                  </pic:spPr>
                </pic:pic>
              </a:graphicData>
            </a:graphic>
          </wp:inline>
        </w:drawing>
      </w:r>
    </w:p>
    <w:p>
      <w:pPr>
        <w:pStyle w:val="6"/>
        <w:numPr>
          <w:ilvl w:val="0"/>
          <w:numId w:val="8"/>
        </w:numPr>
        <w:spacing w:before="14"/>
        <w:rPr>
          <w:rFonts w:cs="宋体"/>
          <w:sz w:val="22"/>
          <w:szCs w:val="22"/>
          <w:lang w:eastAsia="zh-CN"/>
        </w:rPr>
      </w:pPr>
      <w:r>
        <w:rPr>
          <w:rFonts w:cs="宋体"/>
          <w:sz w:val="22"/>
          <w:szCs w:val="22"/>
          <w:lang w:eastAsia="zh-CN"/>
        </w:rPr>
        <w:t>按照你所在楼宇对应的 IP 地址配置规则填写 IP 地址、子网掩码、网关及 DNS；</w:t>
      </w:r>
    </w:p>
    <w:p>
      <w:pPr>
        <w:pStyle w:val="6"/>
        <w:spacing w:before="14"/>
        <w:ind w:left="958"/>
        <w:jc w:val="center"/>
        <w:rPr>
          <w:rFonts w:cs="宋体"/>
          <w:sz w:val="22"/>
          <w:szCs w:val="22"/>
          <w:lang w:eastAsia="zh-CN"/>
        </w:rPr>
      </w:pPr>
      <w:r>
        <w:rPr>
          <w:lang w:eastAsia="zh-CN"/>
        </w:rPr>
        <w:drawing>
          <wp:inline distT="0" distB="0" distL="0" distR="0">
            <wp:extent cx="1857375" cy="2324100"/>
            <wp:effectExtent l="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857375" cy="2324100"/>
                    </a:xfrm>
                    <a:prstGeom prst="rect">
                      <a:avLst/>
                    </a:prstGeom>
                    <a:noFill/>
                    <a:ln>
                      <a:noFill/>
                    </a:ln>
                  </pic:spPr>
                </pic:pic>
              </a:graphicData>
            </a:graphic>
          </wp:inline>
        </w:drawing>
      </w:r>
    </w:p>
    <w:p>
      <w:pPr>
        <w:spacing w:before="10" w:line="150" w:lineRule="exact"/>
        <w:rPr>
          <w:lang w:eastAsia="zh-CN"/>
        </w:rPr>
      </w:pPr>
    </w:p>
    <w:p>
      <w:pPr>
        <w:pStyle w:val="6"/>
        <w:ind w:left="105"/>
        <w:rPr>
          <w:rFonts w:cs="宋体"/>
          <w:sz w:val="22"/>
          <w:szCs w:val="22"/>
          <w:lang w:eastAsia="zh-CN"/>
        </w:rPr>
      </w:pPr>
      <w:r>
        <w:rPr>
          <w:rFonts w:hint="eastAsia" w:cs="宋体"/>
          <w:sz w:val="22"/>
          <w:szCs w:val="22"/>
          <w:lang w:eastAsia="zh-CN"/>
        </w:rPr>
        <w:t>4</w:t>
      </w:r>
      <w:r>
        <w:rPr>
          <w:rFonts w:cs="宋体"/>
          <w:sz w:val="22"/>
          <w:szCs w:val="22"/>
          <w:lang w:eastAsia="zh-CN"/>
        </w:rPr>
        <w:t>、点击确定按钮，正确设置完成后即可访问校园网。</w:t>
      </w:r>
    </w:p>
    <w:p>
      <w:pPr>
        <w:pStyle w:val="3"/>
        <w:rPr>
          <w:rFonts w:asciiTheme="majorEastAsia" w:hAnsiTheme="majorEastAsia"/>
          <w:sz w:val="24"/>
          <w:szCs w:val="24"/>
          <w:lang w:eastAsia="zh-CN"/>
        </w:rPr>
      </w:pPr>
      <w:r>
        <w:rPr>
          <w:rFonts w:asciiTheme="majorEastAsia" w:hAnsiTheme="majorEastAsia"/>
          <w:sz w:val="24"/>
          <w:szCs w:val="24"/>
          <w:lang w:eastAsia="zh-CN"/>
        </w:rPr>
        <w:t>Win</w:t>
      </w:r>
      <w:r>
        <w:rPr>
          <w:rFonts w:hint="eastAsia" w:asciiTheme="majorEastAsia" w:hAnsiTheme="majorEastAsia"/>
          <w:sz w:val="24"/>
          <w:szCs w:val="24"/>
          <w:lang w:eastAsia="zh-CN"/>
        </w:rPr>
        <w:t>7</w:t>
      </w:r>
      <w:r>
        <w:rPr>
          <w:rFonts w:asciiTheme="majorEastAsia" w:hAnsiTheme="majorEastAsia"/>
          <w:sz w:val="24"/>
          <w:szCs w:val="24"/>
          <w:lang w:eastAsia="zh-CN"/>
        </w:rPr>
        <w:t>系统IP地址设置步骤：</w:t>
      </w:r>
    </w:p>
    <w:p>
      <w:pPr>
        <w:pStyle w:val="6"/>
        <w:spacing w:line="360" w:lineRule="auto"/>
        <w:ind w:left="332"/>
        <w:rPr>
          <w:rFonts w:cs="宋体"/>
          <w:sz w:val="22"/>
          <w:szCs w:val="22"/>
        </w:rPr>
      </w:pPr>
      <w:r>
        <w:rPr>
          <w:rFonts w:cs="宋体"/>
          <w:sz w:val="22"/>
          <w:szCs w:val="22"/>
        </w:rPr>
        <w:t>1、打开“控制面板”—“网络和 Internet”—“网络和共享中心”—“本地连 接”，如下图所示；</w:t>
      </w:r>
    </w:p>
    <w:p>
      <w:pPr>
        <w:pStyle w:val="2"/>
        <w:jc w:val="center"/>
        <w:rPr>
          <w:b/>
          <w:lang w:eastAsia="zh-CN"/>
        </w:rPr>
      </w:pPr>
      <w:r>
        <w:rPr>
          <w:lang w:eastAsia="zh-CN"/>
        </w:rPr>
        <w:drawing>
          <wp:inline distT="0" distB="0" distL="0" distR="0">
            <wp:extent cx="2419985" cy="2057400"/>
            <wp:effectExtent l="0" t="0" r="1841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419985" cy="2057400"/>
                    </a:xfrm>
                    <a:prstGeom prst="rect">
                      <a:avLst/>
                    </a:prstGeom>
                    <a:noFill/>
                    <a:ln>
                      <a:noFill/>
                    </a:ln>
                  </pic:spPr>
                </pic:pic>
              </a:graphicData>
            </a:graphic>
          </wp:inline>
        </w:drawing>
      </w:r>
      <w:r>
        <w:rPr>
          <w:lang w:eastAsia="zh-CN"/>
        </w:rPr>
        <w:drawing>
          <wp:inline distT="0" distB="0" distL="0" distR="0">
            <wp:extent cx="2438400" cy="2047875"/>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438400" cy="2047875"/>
                    </a:xfrm>
                    <a:prstGeom prst="rect">
                      <a:avLst/>
                    </a:prstGeom>
                    <a:noFill/>
                    <a:ln>
                      <a:noFill/>
                    </a:ln>
                  </pic:spPr>
                </pic:pic>
              </a:graphicData>
            </a:graphic>
          </wp:inline>
        </w:drawing>
      </w:r>
      <w:r>
        <w:rPr>
          <w:lang w:eastAsia="zh-CN"/>
        </w:rPr>
        <w:drawing>
          <wp:inline distT="0" distB="0" distL="0" distR="0">
            <wp:extent cx="3201670" cy="2067560"/>
            <wp:effectExtent l="0" t="0" r="17780" b="889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201670" cy="2067560"/>
                    </a:xfrm>
                    <a:prstGeom prst="rect">
                      <a:avLst/>
                    </a:prstGeom>
                    <a:noFill/>
                    <a:ln>
                      <a:noFill/>
                    </a:ln>
                  </pic:spPr>
                </pic:pic>
              </a:graphicData>
            </a:graphic>
          </wp:inline>
        </w:drawing>
      </w:r>
    </w:p>
    <w:p>
      <w:pPr>
        <w:pStyle w:val="6"/>
        <w:spacing w:before="14" w:line="360" w:lineRule="auto"/>
        <w:ind w:left="132"/>
        <w:rPr>
          <w:rFonts w:cs="宋体"/>
          <w:sz w:val="22"/>
          <w:szCs w:val="22"/>
          <w:lang w:eastAsia="zh-CN"/>
        </w:rPr>
      </w:pPr>
      <w:r>
        <w:rPr>
          <w:rFonts w:cs="宋体"/>
          <w:sz w:val="22"/>
          <w:szCs w:val="22"/>
          <w:lang w:eastAsia="zh-CN"/>
        </w:rPr>
        <w:t>2、点击“属性”按钮，打开本地连接的属性页面，见图；</w:t>
      </w:r>
    </w:p>
    <w:p>
      <w:pPr>
        <w:pStyle w:val="2"/>
        <w:spacing w:line="360" w:lineRule="auto"/>
        <w:jc w:val="center"/>
        <w:rPr>
          <w:b/>
          <w:sz w:val="22"/>
          <w:szCs w:val="22"/>
          <w:lang w:eastAsia="zh-CN"/>
        </w:rPr>
      </w:pPr>
      <w:r>
        <w:rPr>
          <w:sz w:val="22"/>
          <w:szCs w:val="22"/>
          <w:lang w:eastAsia="zh-CN"/>
        </w:rPr>
        <w:drawing>
          <wp:inline distT="0" distB="0" distL="0" distR="0">
            <wp:extent cx="2155190" cy="2438400"/>
            <wp:effectExtent l="0" t="0" r="1651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155492" cy="2438400"/>
                    </a:xfrm>
                    <a:prstGeom prst="rect">
                      <a:avLst/>
                    </a:prstGeom>
                    <a:noFill/>
                    <a:ln>
                      <a:noFill/>
                    </a:ln>
                  </pic:spPr>
                </pic:pic>
              </a:graphicData>
            </a:graphic>
          </wp:inline>
        </w:drawing>
      </w:r>
    </w:p>
    <w:p>
      <w:pPr>
        <w:pStyle w:val="6"/>
        <w:spacing w:before="80" w:line="360" w:lineRule="auto"/>
        <w:ind w:left="104"/>
        <w:rPr>
          <w:b/>
          <w:sz w:val="22"/>
          <w:szCs w:val="22"/>
          <w:lang w:eastAsia="zh-CN"/>
        </w:rPr>
      </w:pPr>
      <w:r>
        <w:rPr>
          <w:rFonts w:cs="宋体"/>
          <w:sz w:val="22"/>
          <w:szCs w:val="22"/>
        </w:rPr>
        <w:t>3、选中“Internet 协议版本 4（TCP/IPv4）”，点击属性按钮或双击“Internet 协议版本4 （TCP/IPv4）”，如下图；</w:t>
      </w:r>
    </w:p>
    <w:p>
      <w:pPr>
        <w:pStyle w:val="6"/>
        <w:spacing w:before="80" w:line="360" w:lineRule="auto"/>
        <w:ind w:left="104"/>
        <w:jc w:val="center"/>
        <w:rPr>
          <w:rFonts w:cs="宋体"/>
          <w:sz w:val="22"/>
          <w:szCs w:val="22"/>
          <w:lang w:eastAsia="zh-CN"/>
        </w:rPr>
      </w:pPr>
      <w:r>
        <w:rPr>
          <w:rFonts w:hint="eastAsia"/>
          <w:b/>
          <w:sz w:val="22"/>
          <w:szCs w:val="22"/>
          <w:lang w:eastAsia="zh-CN"/>
        </w:rPr>
        <w:drawing>
          <wp:inline distT="0" distB="0" distL="0" distR="0">
            <wp:extent cx="2009775" cy="2433320"/>
            <wp:effectExtent l="0" t="0" r="9525" b="508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012255" cy="2436430"/>
                    </a:xfrm>
                    <a:prstGeom prst="rect">
                      <a:avLst/>
                    </a:prstGeom>
                  </pic:spPr>
                </pic:pic>
              </a:graphicData>
            </a:graphic>
          </wp:inline>
        </w:drawing>
      </w:r>
    </w:p>
    <w:p>
      <w:pPr>
        <w:pStyle w:val="6"/>
        <w:spacing w:line="360" w:lineRule="auto"/>
        <w:ind w:left="182"/>
        <w:rPr>
          <w:rFonts w:cs="宋体"/>
          <w:sz w:val="22"/>
          <w:szCs w:val="22"/>
          <w:lang w:eastAsia="zh-CN"/>
        </w:rPr>
      </w:pPr>
      <w:r>
        <w:rPr>
          <w:rFonts w:cs="宋体"/>
          <w:sz w:val="22"/>
          <w:szCs w:val="22"/>
          <w:lang w:eastAsia="zh-CN"/>
        </w:rPr>
        <w:t>4、按照你所在楼宇对应的 IP 地址配置规则填写 IP 地址、子网掩码、网关及 DNS</w:t>
      </w:r>
      <w:r>
        <w:rPr>
          <w:rFonts w:hint="eastAsia" w:cs="宋体"/>
          <w:sz w:val="22"/>
          <w:szCs w:val="22"/>
          <w:lang w:eastAsia="zh-CN"/>
        </w:rPr>
        <w:t>。</w:t>
      </w:r>
    </w:p>
    <w:p>
      <w:pPr>
        <w:pStyle w:val="6"/>
        <w:spacing w:before="80" w:line="360" w:lineRule="auto"/>
        <w:ind w:left="104"/>
        <w:jc w:val="center"/>
        <w:rPr>
          <w:rFonts w:cs="宋体"/>
          <w:sz w:val="22"/>
          <w:szCs w:val="22"/>
          <w:lang w:eastAsia="zh-CN"/>
        </w:rPr>
      </w:pPr>
      <w:r>
        <w:rPr>
          <w:sz w:val="22"/>
          <w:szCs w:val="22"/>
          <w:lang w:eastAsia="zh-CN"/>
        </w:rPr>
        <w:drawing>
          <wp:inline distT="0" distB="0" distL="0" distR="0">
            <wp:extent cx="2853055" cy="3257550"/>
            <wp:effectExtent l="0" t="0" r="444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853567" cy="3257550"/>
                    </a:xfrm>
                    <a:prstGeom prst="rect">
                      <a:avLst/>
                    </a:prstGeom>
                    <a:noFill/>
                    <a:ln>
                      <a:noFill/>
                    </a:ln>
                  </pic:spPr>
                </pic:pic>
              </a:graphicData>
            </a:graphic>
          </wp:inline>
        </w:drawing>
      </w:r>
    </w:p>
    <w:p>
      <w:pPr>
        <w:pStyle w:val="6"/>
        <w:spacing w:before="18" w:line="360" w:lineRule="auto"/>
        <w:ind w:left="182"/>
        <w:rPr>
          <w:rFonts w:cs="宋体"/>
          <w:sz w:val="22"/>
          <w:szCs w:val="22"/>
          <w:lang w:eastAsia="zh-CN"/>
        </w:rPr>
      </w:pPr>
      <w:r>
        <w:rPr>
          <w:rFonts w:cs="宋体"/>
          <w:sz w:val="22"/>
          <w:szCs w:val="22"/>
          <w:lang w:eastAsia="zh-CN"/>
        </w:rPr>
        <w:t>5、点击确定按钮，正确设置完成后即可访问校园网。</w:t>
      </w:r>
    </w:p>
    <w:p>
      <w:pPr>
        <w:pStyle w:val="3"/>
        <w:rPr>
          <w:rFonts w:asciiTheme="majorEastAsia" w:hAnsiTheme="majorEastAsia"/>
          <w:sz w:val="24"/>
          <w:szCs w:val="24"/>
          <w:lang w:eastAsia="zh-CN"/>
        </w:rPr>
      </w:pPr>
      <w:r>
        <w:rPr>
          <w:rFonts w:asciiTheme="majorEastAsia" w:hAnsiTheme="majorEastAsia"/>
          <w:sz w:val="24"/>
          <w:szCs w:val="24"/>
          <w:lang w:eastAsia="zh-CN"/>
        </w:rPr>
        <w:t>MacOS</w:t>
      </w:r>
      <w:r>
        <w:rPr>
          <w:rFonts w:asciiTheme="majorEastAsia" w:hAnsiTheme="majorEastAsia"/>
          <w:spacing w:val="-3"/>
          <w:sz w:val="24"/>
          <w:szCs w:val="24"/>
          <w:lang w:eastAsia="zh-CN"/>
        </w:rPr>
        <w:t xml:space="preserve"> </w:t>
      </w:r>
      <w:r>
        <w:rPr>
          <w:rFonts w:asciiTheme="majorEastAsia" w:hAnsiTheme="majorEastAsia"/>
          <w:sz w:val="24"/>
          <w:szCs w:val="24"/>
          <w:lang w:eastAsia="zh-CN"/>
        </w:rPr>
        <w:t>系统</w:t>
      </w:r>
      <w:r>
        <w:rPr>
          <w:rFonts w:asciiTheme="majorEastAsia" w:hAnsiTheme="majorEastAsia"/>
          <w:spacing w:val="-10"/>
          <w:sz w:val="24"/>
          <w:szCs w:val="24"/>
          <w:lang w:eastAsia="zh-CN"/>
        </w:rPr>
        <w:t xml:space="preserve"> </w:t>
      </w:r>
      <w:r>
        <w:rPr>
          <w:rFonts w:asciiTheme="majorEastAsia" w:hAnsiTheme="majorEastAsia"/>
          <w:sz w:val="24"/>
          <w:szCs w:val="24"/>
          <w:lang w:eastAsia="zh-CN"/>
        </w:rPr>
        <w:t>IP 地址配置步骤</w:t>
      </w:r>
    </w:p>
    <w:p>
      <w:pPr>
        <w:pStyle w:val="6"/>
        <w:numPr>
          <w:ilvl w:val="0"/>
          <w:numId w:val="9"/>
        </w:numPr>
        <w:spacing w:before="16" w:line="360" w:lineRule="auto"/>
        <w:ind w:right="469"/>
        <w:rPr>
          <w:rFonts w:cs="宋体"/>
          <w:sz w:val="22"/>
          <w:szCs w:val="22"/>
          <w:lang w:eastAsia="zh-CN"/>
        </w:rPr>
      </w:pPr>
      <w:r>
        <w:rPr>
          <w:rFonts w:cs="宋体"/>
          <w:sz w:val="22"/>
          <w:szCs w:val="22"/>
          <w:lang w:eastAsia="zh-CN"/>
        </w:rPr>
        <w:t>点击屏幕左上角的苹果图标，在下拉菜单中选择“系统偏好设置”</w:t>
      </w:r>
    </w:p>
    <w:p>
      <w:pPr>
        <w:pStyle w:val="6"/>
        <w:spacing w:before="16" w:line="360" w:lineRule="auto"/>
        <w:ind w:left="816" w:right="469"/>
        <w:jc w:val="center"/>
        <w:rPr>
          <w:rFonts w:cs="宋体"/>
          <w:sz w:val="22"/>
          <w:szCs w:val="22"/>
          <w:lang w:eastAsia="zh-CN"/>
        </w:rPr>
      </w:pPr>
      <w:r>
        <w:rPr>
          <w:sz w:val="22"/>
          <w:szCs w:val="22"/>
          <w:lang w:eastAsia="zh-CN"/>
        </w:rPr>
        <w:drawing>
          <wp:inline distT="0" distB="0" distL="0" distR="0">
            <wp:extent cx="2247900" cy="2977515"/>
            <wp:effectExtent l="0" t="0" r="0" b="133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251649" cy="2982952"/>
                    </a:xfrm>
                    <a:prstGeom prst="rect">
                      <a:avLst/>
                    </a:prstGeom>
                    <a:noFill/>
                    <a:ln>
                      <a:noFill/>
                    </a:ln>
                  </pic:spPr>
                </pic:pic>
              </a:graphicData>
            </a:graphic>
          </wp:inline>
        </w:drawing>
      </w:r>
    </w:p>
    <w:p>
      <w:pPr>
        <w:pStyle w:val="6"/>
        <w:numPr>
          <w:ilvl w:val="0"/>
          <w:numId w:val="9"/>
        </w:numPr>
        <w:spacing w:before="16" w:line="360" w:lineRule="auto"/>
        <w:ind w:right="469"/>
        <w:rPr>
          <w:rFonts w:cs="宋体"/>
          <w:sz w:val="22"/>
          <w:szCs w:val="22"/>
          <w:lang w:eastAsia="zh-CN"/>
        </w:rPr>
      </w:pPr>
      <w:r>
        <w:rPr>
          <w:rFonts w:cs="宋体"/>
          <w:sz w:val="22"/>
          <w:szCs w:val="22"/>
          <w:lang w:eastAsia="zh-CN"/>
        </w:rPr>
        <w:t>在弹出的“系统偏好设置”菜单中，选择“网络”</w:t>
      </w:r>
    </w:p>
    <w:p>
      <w:pPr>
        <w:pStyle w:val="6"/>
        <w:spacing w:before="16" w:line="360" w:lineRule="auto"/>
        <w:ind w:left="816" w:right="469"/>
        <w:jc w:val="center"/>
        <w:rPr>
          <w:rFonts w:cs="宋体"/>
          <w:sz w:val="22"/>
          <w:szCs w:val="22"/>
          <w:lang w:eastAsia="zh-CN"/>
        </w:rPr>
      </w:pPr>
      <w:r>
        <w:rPr>
          <w:sz w:val="22"/>
          <w:szCs w:val="22"/>
          <w:lang w:eastAsia="zh-CN"/>
        </w:rPr>
        <w:drawing>
          <wp:inline distT="0" distB="0" distL="0" distR="0">
            <wp:extent cx="2769235" cy="2371725"/>
            <wp:effectExtent l="0" t="0" r="1206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769758" cy="2371892"/>
                    </a:xfrm>
                    <a:prstGeom prst="rect">
                      <a:avLst/>
                    </a:prstGeom>
                    <a:noFill/>
                    <a:ln>
                      <a:noFill/>
                    </a:ln>
                  </pic:spPr>
                </pic:pic>
              </a:graphicData>
            </a:graphic>
          </wp:inline>
        </w:drawing>
      </w:r>
    </w:p>
    <w:p>
      <w:pPr>
        <w:pStyle w:val="6"/>
        <w:spacing w:before="16" w:line="360" w:lineRule="auto"/>
        <w:ind w:left="0" w:right="469"/>
        <w:rPr>
          <w:rFonts w:cs="宋体"/>
          <w:sz w:val="22"/>
          <w:szCs w:val="22"/>
          <w:lang w:eastAsia="zh-CN"/>
        </w:rPr>
      </w:pPr>
    </w:p>
    <w:p>
      <w:pPr>
        <w:pStyle w:val="6"/>
        <w:tabs>
          <w:tab w:val="left" w:pos="1199"/>
        </w:tabs>
        <w:spacing w:before="19" w:line="360" w:lineRule="auto"/>
        <w:ind w:left="496" w:right="765" w:hanging="41"/>
        <w:rPr>
          <w:rFonts w:cs="宋体"/>
          <w:sz w:val="22"/>
          <w:szCs w:val="22"/>
          <w:lang w:eastAsia="zh-CN"/>
        </w:rPr>
      </w:pPr>
      <w:r>
        <w:rPr>
          <w:rFonts w:ascii="Times New Roman" w:hAnsi="Times New Roman" w:eastAsia="Times New Roman" w:cs="Times New Roman"/>
          <w:position w:val="-210"/>
          <w:sz w:val="22"/>
          <w:szCs w:val="22"/>
          <w:lang w:eastAsia="zh-CN"/>
        </w:rPr>
        <w:t xml:space="preserve">     </w:t>
      </w:r>
      <w:r>
        <w:rPr>
          <w:rFonts w:cs="宋体"/>
          <w:sz w:val="22"/>
          <w:szCs w:val="22"/>
          <w:lang w:eastAsia="zh-CN"/>
        </w:rPr>
        <w:t>3、在“网络”菜单中，点击“高级”按钮；</w:t>
      </w:r>
    </w:p>
    <w:p>
      <w:pPr>
        <w:spacing w:before="42" w:line="360" w:lineRule="auto"/>
        <w:ind w:left="1848"/>
        <w:rPr>
          <w:rFonts w:ascii="Times New Roman" w:hAnsi="Times New Roman" w:eastAsia="Times New Roman" w:cs="Times New Roman"/>
        </w:rPr>
      </w:pPr>
      <w:r>
        <w:rPr>
          <w:lang w:eastAsia="zh-CN"/>
        </w:rPr>
        <w:drawing>
          <wp:inline distT="0" distB="0" distL="0" distR="0">
            <wp:extent cx="2095500" cy="1590675"/>
            <wp:effectExtent l="0" t="0" r="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095500" cy="1590675"/>
                    </a:xfrm>
                    <a:prstGeom prst="rect">
                      <a:avLst/>
                    </a:prstGeom>
                    <a:noFill/>
                    <a:ln>
                      <a:noFill/>
                    </a:ln>
                  </pic:spPr>
                </pic:pic>
              </a:graphicData>
            </a:graphic>
          </wp:inline>
        </w:drawing>
      </w:r>
    </w:p>
    <w:p>
      <w:pPr>
        <w:pStyle w:val="6"/>
        <w:numPr>
          <w:ilvl w:val="0"/>
          <w:numId w:val="9"/>
        </w:numPr>
        <w:spacing w:before="51" w:line="360" w:lineRule="auto"/>
        <w:ind w:right="386"/>
        <w:rPr>
          <w:rFonts w:cs="宋体"/>
          <w:sz w:val="22"/>
          <w:szCs w:val="22"/>
          <w:lang w:eastAsia="zh-CN"/>
        </w:rPr>
      </w:pPr>
      <w:r>
        <w:rPr>
          <w:rFonts w:cs="宋体"/>
          <w:sz w:val="22"/>
          <w:szCs w:val="22"/>
          <w:lang w:eastAsia="zh-CN"/>
        </w:rPr>
        <w:t>在弹出的界面中点击“TCP/IP”标签，</w:t>
      </w:r>
      <w:r>
        <w:rPr>
          <w:rFonts w:cs="宋体"/>
          <w:spacing w:val="31"/>
          <w:sz w:val="22"/>
          <w:szCs w:val="22"/>
          <w:lang w:eastAsia="zh-CN"/>
        </w:rPr>
        <w:t xml:space="preserve"> </w:t>
      </w:r>
      <w:r>
        <w:rPr>
          <w:rFonts w:cs="宋体"/>
          <w:sz w:val="22"/>
          <w:szCs w:val="22"/>
          <w:lang w:eastAsia="zh-CN"/>
        </w:rPr>
        <w:t>即可进行“IP</w:t>
      </w:r>
      <w:r>
        <w:rPr>
          <w:rFonts w:cs="宋体"/>
          <w:spacing w:val="2"/>
          <w:sz w:val="22"/>
          <w:szCs w:val="22"/>
          <w:lang w:eastAsia="zh-CN"/>
        </w:rPr>
        <w:t xml:space="preserve"> </w:t>
      </w:r>
      <w:r>
        <w:rPr>
          <w:rFonts w:cs="宋体"/>
          <w:sz w:val="22"/>
          <w:szCs w:val="22"/>
          <w:lang w:eastAsia="zh-CN"/>
        </w:rPr>
        <w:t>地址”设置</w:t>
      </w:r>
    </w:p>
    <w:p>
      <w:pPr>
        <w:pStyle w:val="6"/>
        <w:spacing w:before="51" w:line="360" w:lineRule="auto"/>
        <w:ind w:left="816" w:right="386"/>
        <w:jc w:val="center"/>
        <w:rPr>
          <w:rFonts w:cs="宋体"/>
          <w:sz w:val="22"/>
          <w:szCs w:val="22"/>
          <w:lang w:eastAsia="zh-CN"/>
        </w:rPr>
      </w:pPr>
      <w:r>
        <w:rPr>
          <w:sz w:val="22"/>
          <w:szCs w:val="22"/>
          <w:lang w:eastAsia="zh-CN"/>
        </w:rPr>
        <w:drawing>
          <wp:inline distT="0" distB="0" distL="0" distR="0">
            <wp:extent cx="1895475" cy="2447925"/>
            <wp:effectExtent l="0" t="0" r="952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895475" cy="2448322"/>
                    </a:xfrm>
                    <a:prstGeom prst="rect">
                      <a:avLst/>
                    </a:prstGeom>
                    <a:noFill/>
                    <a:ln>
                      <a:noFill/>
                    </a:ln>
                  </pic:spPr>
                </pic:pic>
              </a:graphicData>
            </a:graphic>
          </wp:inline>
        </w:drawing>
      </w:r>
    </w:p>
    <w:p>
      <w:pPr>
        <w:pStyle w:val="6"/>
        <w:spacing w:before="21" w:line="360" w:lineRule="auto"/>
        <w:ind w:left="504"/>
        <w:rPr>
          <w:rFonts w:cs="宋体"/>
          <w:sz w:val="22"/>
          <w:szCs w:val="22"/>
          <w:lang w:eastAsia="zh-CN"/>
        </w:rPr>
      </w:pPr>
      <w:r>
        <w:rPr>
          <w:rFonts w:cs="宋体"/>
          <w:sz w:val="22"/>
          <w:szCs w:val="22"/>
          <w:lang w:eastAsia="zh-CN"/>
        </w:rPr>
        <w:t>5、在弹出的界面中点击“DNS”标签，</w:t>
      </w:r>
      <w:r>
        <w:rPr>
          <w:rFonts w:cs="宋体"/>
          <w:spacing w:val="31"/>
          <w:sz w:val="22"/>
          <w:szCs w:val="22"/>
          <w:lang w:eastAsia="zh-CN"/>
        </w:rPr>
        <w:t xml:space="preserve"> </w:t>
      </w:r>
      <w:r>
        <w:rPr>
          <w:rFonts w:cs="宋体"/>
          <w:sz w:val="22"/>
          <w:szCs w:val="22"/>
          <w:lang w:eastAsia="zh-CN"/>
        </w:rPr>
        <w:t>即可进行“DNS</w:t>
      </w:r>
      <w:r>
        <w:rPr>
          <w:rFonts w:cs="宋体"/>
          <w:spacing w:val="-1"/>
          <w:sz w:val="22"/>
          <w:szCs w:val="22"/>
          <w:lang w:eastAsia="zh-CN"/>
        </w:rPr>
        <w:t xml:space="preserve"> </w:t>
      </w:r>
      <w:r>
        <w:rPr>
          <w:rFonts w:cs="宋体"/>
          <w:sz w:val="22"/>
          <w:szCs w:val="22"/>
          <w:lang w:eastAsia="zh-CN"/>
        </w:rPr>
        <w:t>地址”设置</w:t>
      </w:r>
    </w:p>
    <w:p>
      <w:pPr>
        <w:spacing w:before="6" w:line="360" w:lineRule="auto"/>
        <w:rPr>
          <w:lang w:eastAsia="zh-CN"/>
        </w:rPr>
      </w:pPr>
    </w:p>
    <w:p>
      <w:pPr>
        <w:spacing w:line="360" w:lineRule="auto"/>
        <w:ind w:left="947"/>
        <w:rPr>
          <w:rFonts w:ascii="Times New Roman" w:hAnsi="Times New Roman" w:eastAsia="Times New Roman" w:cs="Times New Roman"/>
          <w:lang w:eastAsia="zh-CN"/>
        </w:rPr>
      </w:pPr>
    </w:p>
    <w:p>
      <w:pPr>
        <w:rPr>
          <w:lang w:eastAsia="zh-CN"/>
        </w:rPr>
      </w:pPr>
    </w:p>
    <w:p>
      <w:pPr>
        <w:rPr>
          <w:lang w:eastAsia="zh-CN"/>
        </w:rPr>
      </w:pPr>
      <w:r>
        <w:rPr>
          <w:lang w:eastAsia="zh-CN"/>
        </w:rPr>
        <w:drawing>
          <wp:anchor distT="0" distB="0" distL="114300" distR="114300" simplePos="0" relativeHeight="251661312" behindDoc="1" locked="0" layoutInCell="1" allowOverlap="1">
            <wp:simplePos x="0" y="0"/>
            <wp:positionH relativeFrom="page">
              <wp:posOffset>2362200</wp:posOffset>
            </wp:positionH>
            <wp:positionV relativeFrom="paragraph">
              <wp:posOffset>-278130</wp:posOffset>
            </wp:positionV>
            <wp:extent cx="2113915" cy="2750185"/>
            <wp:effectExtent l="0" t="0" r="635" b="12065"/>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113915" cy="2750185"/>
                    </a:xfrm>
                    <a:prstGeom prst="rect">
                      <a:avLst/>
                    </a:prstGeom>
                    <a:noFill/>
                  </pic:spPr>
                </pic:pic>
              </a:graphicData>
            </a:graphic>
          </wp:anchor>
        </w:drawing>
      </w:r>
    </w:p>
    <w:p>
      <w:pPr>
        <w:pStyle w:val="2"/>
        <w:rPr>
          <w:b/>
          <w:lang w:eastAsia="zh-CN"/>
        </w:rPr>
      </w:pPr>
    </w:p>
    <w:p>
      <w:pPr>
        <w:pStyle w:val="2"/>
        <w:rPr>
          <w:b/>
          <w:lang w:eastAsia="zh-CN"/>
        </w:rPr>
      </w:pPr>
    </w:p>
    <w:p>
      <w:pPr>
        <w:widowControl/>
        <w:rPr>
          <w:rFonts w:ascii="宋体" w:hAnsi="宋体" w:eastAsia="宋体"/>
          <w:b/>
          <w:sz w:val="26"/>
          <w:szCs w:val="26"/>
          <w:lang w:eastAsia="zh-CN"/>
        </w:rPr>
      </w:pPr>
      <w:r>
        <w:rPr>
          <w:b/>
          <w:lang w:eastAsia="zh-CN"/>
        </w:rPr>
        <w:br w:type="page"/>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numPr>
          <w:ilvl w:val="0"/>
          <w:numId w:val="0"/>
        </w:numPr>
        <w:rPr>
          <w:rFonts w:hint="eastAsia"/>
          <w:b/>
          <w:bCs/>
          <w:sz w:val="32"/>
          <w:szCs w:val="40"/>
          <w:lang w:val="en-US" w:eastAsia="zh-CN"/>
        </w:rPr>
      </w:pPr>
      <w:r>
        <w:rPr>
          <w:rFonts w:hint="eastAsia"/>
          <w:b/>
          <w:bCs/>
          <w:sz w:val="32"/>
          <w:szCs w:val="40"/>
          <w:lang w:val="en-US" w:eastAsia="zh-CN"/>
        </w:rPr>
        <w:t>三．全球教育无线漫游Eduroam</w:t>
      </w:r>
    </w:p>
    <w:p>
      <w:pPr>
        <w:widowControl w:val="0"/>
        <w:numPr>
          <w:ilvl w:val="0"/>
          <w:numId w:val="0"/>
        </w:numPr>
        <w:jc w:val="both"/>
        <w:rPr>
          <w:rFonts w:hint="eastAsia"/>
          <w:lang w:val="en-US" w:eastAsia="zh-CN"/>
        </w:rPr>
      </w:pPr>
      <w:r>
        <w:rPr>
          <w:rFonts w:hint="eastAsia"/>
          <w:lang w:val="en-US" w:eastAsia="zh-CN"/>
        </w:rPr>
        <w:t xml:space="preserve">    为改善用户体验，我校信息化办公室和校园网运行管理科在2018年底完成了学校2018年十大实事工程“无线网络漫游认证”的部署工作，于临港新校区启动了全新的校内无线SUEP和校外eduroam无线漫游服务，对校园无线网络连接方式进行了全面的升级。提升了整个无线网安全性，方便广大师生便捷、快速、高效使用无线校园网。</w:t>
      </w:r>
    </w:p>
    <w:p>
      <w:pPr>
        <w:widowControl w:val="0"/>
        <w:numPr>
          <w:ilvl w:val="0"/>
          <w:numId w:val="0"/>
        </w:numPr>
        <w:jc w:val="both"/>
        <w:rPr>
          <w:rFonts w:hint="eastAsia"/>
          <w:lang w:val="en-US" w:eastAsia="zh-CN"/>
        </w:rPr>
      </w:pPr>
      <w:r>
        <w:rPr>
          <w:rFonts w:hint="eastAsia"/>
          <w:lang w:val="en-US" w:eastAsia="zh-CN"/>
        </w:rPr>
        <w:t>截止目前，eduroam已经覆盖了89个国家和地区，其中欧美合计大约有3500多所大学和科研机构，在国内，eduroam已覆盖了21个省的35座城市的70所教育和科研机构。其中上海市已有复旦大学、上海交通大学、华东师范大学、上海大学、上海外国语、上海海事、上海海洋等大学加入了EduRoam。</w:t>
      </w:r>
    </w:p>
    <w:p>
      <w:pPr>
        <w:widowControl w:val="0"/>
        <w:numPr>
          <w:ilvl w:val="0"/>
          <w:numId w:val="0"/>
        </w:numPr>
        <w:jc w:val="both"/>
        <w:rPr>
          <w:rFonts w:hint="eastAsia"/>
          <w:lang w:val="en-US" w:eastAsia="zh-CN"/>
        </w:rPr>
      </w:pPr>
      <w:r>
        <w:rPr>
          <w:rFonts w:hint="eastAsia"/>
          <w:lang w:val="en-US" w:eastAsia="zh-CN"/>
        </w:rPr>
        <w:t xml:space="preserve">   通过网页成功登陆一次校内SUEP无线网的用户，即可自动开通校外eduroam漫游服务，同一终端首次登录校内SUEP和校外eduroam成功后，无需再次登录，实现自动漫游登录。</w:t>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r>
        <w:rPr>
          <w:rFonts w:hint="eastAsia"/>
          <w:lang w:val="en-US" w:eastAsia="zh-CN"/>
        </w:rPr>
        <w:t>校外无线漫游eduroam使用方法：</w:t>
      </w:r>
    </w:p>
    <w:p>
      <w:pPr>
        <w:widowControl w:val="0"/>
        <w:numPr>
          <w:ilvl w:val="0"/>
          <w:numId w:val="0"/>
        </w:numPr>
        <w:jc w:val="both"/>
        <w:rPr>
          <w:rFonts w:hint="eastAsia"/>
          <w:lang w:val="en-US" w:eastAsia="zh-CN"/>
        </w:rPr>
      </w:pPr>
      <w:r>
        <w:rPr>
          <w:rFonts w:hint="eastAsia"/>
          <w:lang w:val="en-US" w:eastAsia="zh-CN"/>
        </w:rPr>
        <w:t>在全球eduroam覆盖区域，按如下格式输入用户名和密码</w:t>
      </w:r>
    </w:p>
    <w:p>
      <w:pPr>
        <w:widowControl w:val="0"/>
        <w:numPr>
          <w:ilvl w:val="0"/>
          <w:numId w:val="0"/>
        </w:numPr>
        <w:jc w:val="both"/>
        <w:rPr>
          <w:rFonts w:hint="eastAsia"/>
          <w:lang w:val="en-US" w:eastAsia="zh-CN"/>
        </w:rPr>
      </w:pPr>
      <w:r>
        <w:rPr>
          <w:rFonts w:hint="eastAsia"/>
          <w:lang w:val="en-US" w:eastAsia="zh-CN"/>
        </w:rPr>
        <w:t>eduroam账号格式：学工号@shiep.edu.cn（特别强调：需要填写域名以标识自己的高校身份！）</w:t>
      </w:r>
    </w:p>
    <w:p>
      <w:pPr>
        <w:widowControl w:val="0"/>
        <w:numPr>
          <w:ilvl w:val="0"/>
          <w:numId w:val="0"/>
        </w:numPr>
        <w:jc w:val="both"/>
        <w:rPr>
          <w:rFonts w:hint="eastAsia"/>
          <w:lang w:val="en-US" w:eastAsia="zh-CN"/>
        </w:rPr>
      </w:pPr>
      <w:r>
        <w:rPr>
          <w:rFonts w:hint="eastAsia"/>
          <w:lang w:val="en-US" w:eastAsia="zh-CN"/>
        </w:rPr>
        <w:t>eduroam密码：统一身份认证密码</w:t>
      </w:r>
    </w:p>
    <w:p>
      <w:pPr>
        <w:widowControl w:val="0"/>
        <w:numPr>
          <w:ilvl w:val="0"/>
          <w:numId w:val="0"/>
        </w:numPr>
        <w:jc w:val="both"/>
        <w:rPr>
          <w:rFonts w:hint="eastAsia"/>
          <w:lang w:val="en-US" w:eastAsia="zh-CN"/>
        </w:rPr>
      </w:pPr>
      <w:r>
        <w:rPr>
          <w:rFonts w:hint="eastAsia"/>
          <w:lang w:val="en-US" w:eastAsia="zh-CN"/>
        </w:rPr>
        <w:drawing>
          <wp:inline distT="0" distB="0" distL="114300" distR="114300">
            <wp:extent cx="4810125" cy="3721100"/>
            <wp:effectExtent l="0" t="0" r="9525" b="1270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4814170" cy="3724628"/>
                    </a:xfrm>
                    <a:prstGeom prst="rect">
                      <a:avLst/>
                    </a:prstGeom>
                    <a:noFill/>
                    <a:ln w="9525">
                      <a:noFill/>
                    </a:ln>
                  </pic:spPr>
                </pic:pic>
              </a:graphicData>
            </a:graphic>
          </wp:inline>
        </w:drawing>
      </w:r>
    </w:p>
    <w:p>
      <w:pPr>
        <w:widowControl w:val="0"/>
        <w:numPr>
          <w:ilvl w:val="0"/>
          <w:numId w:val="0"/>
        </w:numPr>
        <w:jc w:val="both"/>
        <w:rPr>
          <w:rFonts w:hint="eastAsia"/>
          <w:lang w:val="en-US" w:eastAsia="zh-CN"/>
        </w:rPr>
      </w:pPr>
      <w:r>
        <w:rPr>
          <w:rFonts w:hint="eastAsia"/>
          <w:lang w:val="en-US" w:eastAsia="zh-CN"/>
        </w:rPr>
        <w:t xml:space="preserve">                eduroam登录示例</w:t>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numPr>
          <w:ilvl w:val="0"/>
          <w:numId w:val="0"/>
        </w:numPr>
        <w:rPr>
          <w:rFonts w:hint="eastAsia"/>
          <w:b/>
          <w:bCs/>
          <w:sz w:val="32"/>
          <w:szCs w:val="40"/>
          <w:lang w:val="en-US" w:eastAsia="zh-CN"/>
        </w:rPr>
      </w:pPr>
      <w:r>
        <w:rPr>
          <w:rFonts w:hint="eastAsia"/>
          <w:b/>
          <w:bCs/>
          <w:sz w:val="32"/>
          <w:szCs w:val="40"/>
          <w:lang w:val="en-US" w:eastAsia="zh-CN"/>
        </w:rPr>
        <w:t>四．校园网新用户在线注册</w:t>
      </w:r>
    </w:p>
    <w:p>
      <w:pPr>
        <w:rPr>
          <w:rFonts w:hint="eastAsia"/>
          <w:lang w:val="en-US" w:eastAsia="zh-CN"/>
        </w:rPr>
      </w:pPr>
      <w:r>
        <w:rPr>
          <w:rFonts w:hint="eastAsia"/>
          <w:lang w:val="en-US" w:eastAsia="zh-CN"/>
        </w:rPr>
        <w:t xml:space="preserve">    每位正式教职工和在校学生在入校后第一次使用上海电力大学校园网时，必须先使用统一身份认证（UIS）完成校园自助注册和在线签订《上海电力大学校园网安全管理协议》。注册过程有线用户和无线用户均可在认证界面的“在校师生自助服务”中完成。具体流程如下：</w:t>
      </w:r>
    </w:p>
    <w:p>
      <w:pPr>
        <w:rPr>
          <w:rFonts w:hint="eastAsia"/>
          <w:lang w:val="en-US" w:eastAsia="zh-CN"/>
        </w:rPr>
      </w:pPr>
    </w:p>
    <w:p>
      <w:pPr>
        <w:rPr>
          <w:rFonts w:hint="eastAsia"/>
          <w:lang w:val="en-US" w:eastAsia="zh-CN"/>
        </w:rPr>
      </w:pPr>
      <w:r>
        <w:rPr>
          <w:rFonts w:hint="eastAsia"/>
          <w:lang w:val="en-US" w:eastAsia="zh-CN"/>
        </w:rPr>
        <w:t>校园网新用户自助注册流程</w:t>
      </w:r>
    </w:p>
    <w:p>
      <w:pPr>
        <w:rPr>
          <w:rFonts w:hint="eastAsia"/>
          <w:lang w:val="en-US" w:eastAsia="zh-CN"/>
        </w:rPr>
      </w:pPr>
      <w:r>
        <w:rPr>
          <w:rFonts w:hint="eastAsia"/>
          <w:lang w:val="en-US" w:eastAsia="zh-CN"/>
        </w:rPr>
        <w:t>在校师生首次使用校园网，可自行注册</w:t>
      </w:r>
    </w:p>
    <w:p>
      <w:pPr>
        <w:rPr>
          <w:rFonts w:hint="eastAsia"/>
          <w:lang w:val="en-US" w:eastAsia="zh-CN"/>
        </w:rPr>
      </w:pPr>
      <w:r>
        <w:rPr>
          <w:rFonts w:hint="eastAsia"/>
          <w:lang w:val="en-US" w:eastAsia="zh-CN"/>
        </w:rPr>
        <w:t>连上网络后，打开浏览器输入任意网址，在弹出下图的认证界面中，并点击“在校师生自助服务”；</w:t>
      </w:r>
    </w:p>
    <w:p>
      <w:pPr>
        <w:rPr>
          <w:rFonts w:hint="eastAsia"/>
          <w:lang w:val="en-US" w:eastAsia="zh-CN"/>
        </w:rPr>
      </w:pPr>
      <w:r>
        <w:rPr>
          <w:rFonts w:hint="eastAsia"/>
          <w:lang w:val="en-US" w:eastAsia="zh-CN"/>
        </w:rPr>
        <w:drawing>
          <wp:inline distT="0" distB="0" distL="0" distR="0">
            <wp:extent cx="4635500" cy="2272665"/>
            <wp:effectExtent l="0" t="0" r="12700"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53773" cy="2282063"/>
                    </a:xfrm>
                    <a:prstGeom prst="rect">
                      <a:avLst/>
                    </a:prstGeom>
                  </pic:spPr>
                </pic:pic>
              </a:graphicData>
            </a:graphic>
          </wp:inline>
        </w:drawing>
      </w:r>
    </w:p>
    <w:p>
      <w:pPr>
        <w:rPr>
          <w:rFonts w:hint="eastAsia"/>
          <w:lang w:val="en-US" w:eastAsia="zh-CN"/>
        </w:rPr>
      </w:pPr>
      <w:r>
        <w:rPr>
          <w:rFonts w:hint="eastAsia"/>
          <w:lang w:val="en-US" w:eastAsia="zh-CN"/>
        </w:rPr>
        <w:t>在弹出的统一身份认证界面中输入学号或工号，初始密码为18位身份证号码的倒数第七位至倒数第二位。如：310110198708123456，则密码为：812345。如下图；</w:t>
      </w:r>
    </w:p>
    <w:p>
      <w:pPr>
        <w:rPr>
          <w:rFonts w:hint="eastAsia"/>
          <w:lang w:val="en-US" w:eastAsia="zh-CN"/>
        </w:rPr>
      </w:pPr>
      <w:r>
        <w:rPr>
          <w:rFonts w:hint="eastAsia"/>
          <w:lang w:val="en-US" w:eastAsia="zh-CN"/>
        </w:rPr>
        <w:drawing>
          <wp:inline distT="0" distB="0" distL="0" distR="0">
            <wp:extent cx="5078730" cy="3552825"/>
            <wp:effectExtent l="0" t="0" r="762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106206" cy="3571762"/>
                    </a:xfrm>
                    <a:prstGeom prst="rect">
                      <a:avLst/>
                    </a:prstGeom>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输入完用户名密码登录后会弹出“上海电力大学校园网络安全管理协议”，打勾并同意</w:t>
      </w:r>
    </w:p>
    <w:p>
      <w:pPr>
        <w:rPr>
          <w:rFonts w:hint="eastAsia"/>
          <w:lang w:val="en-US" w:eastAsia="zh-CN"/>
        </w:rPr>
      </w:pPr>
      <w:r>
        <w:rPr>
          <w:rFonts w:hint="eastAsia"/>
          <w:lang w:val="en-US" w:eastAsia="zh-CN"/>
        </w:rPr>
        <w:t>协议，如下图；</w:t>
      </w:r>
    </w:p>
    <w:p>
      <w:pPr>
        <w:rPr>
          <w:rFonts w:hint="eastAsia"/>
          <w:lang w:val="en-US" w:eastAsia="zh-CN"/>
        </w:rPr>
      </w:pPr>
      <w:r>
        <w:drawing>
          <wp:inline distT="0" distB="0" distL="114300" distR="114300">
            <wp:extent cx="5270500" cy="3152775"/>
            <wp:effectExtent l="0" t="0" r="635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55"/>
                    <a:stretch>
                      <a:fillRect/>
                    </a:stretch>
                  </pic:blipFill>
                  <pic:spPr>
                    <a:xfrm>
                      <a:off x="0" y="0"/>
                      <a:ext cx="5270500" cy="3152775"/>
                    </a:xfrm>
                    <a:prstGeom prst="rect">
                      <a:avLst/>
                    </a:prstGeom>
                    <a:noFill/>
                    <a:ln w="9525">
                      <a:noFill/>
                    </a:ln>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在点击“同意协议”后会弹出一个提示“您已阅读以上协议，并确定开通账号”的界面，点击确定即可完成开通账户，如下图.</w:t>
      </w:r>
    </w:p>
    <w:p>
      <w:pPr>
        <w:rPr>
          <w:rFonts w:hint="eastAsia"/>
          <w:lang w:val="en-US" w:eastAsia="zh-CN"/>
        </w:rPr>
      </w:pPr>
    </w:p>
    <w:p>
      <w:pPr>
        <w:rPr>
          <w:rFonts w:hint="eastAsia"/>
          <w:lang w:val="en-US" w:eastAsia="zh-CN"/>
        </w:rPr>
      </w:pPr>
      <w:r>
        <w:drawing>
          <wp:inline distT="0" distB="0" distL="114300" distR="114300">
            <wp:extent cx="5264785" cy="3088640"/>
            <wp:effectExtent l="0" t="0" r="12065" b="1651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56"/>
                    <a:stretch>
                      <a:fillRect/>
                    </a:stretch>
                  </pic:blipFill>
                  <pic:spPr>
                    <a:xfrm>
                      <a:off x="0" y="0"/>
                      <a:ext cx="5264785" cy="3088640"/>
                    </a:xfrm>
                    <a:prstGeom prst="rect">
                      <a:avLst/>
                    </a:prstGeom>
                    <a:noFill/>
                    <a:ln w="9525">
                      <a:noFill/>
                    </a:ln>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drawing>
          <wp:inline distT="0" distB="0" distL="0" distR="0">
            <wp:extent cx="5274310" cy="2352040"/>
            <wp:effectExtent l="0" t="0" r="2540" b="10160"/>
            <wp:docPr id="16" name="图片 15" descr="15717907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571790768(1).png"/>
                    <pic:cNvPicPr>
                      <a:picLocks noChangeAspect="1"/>
                    </pic:cNvPicPr>
                  </pic:nvPicPr>
                  <pic:blipFill>
                    <a:blip r:embed="rId57" cstate="print"/>
                    <a:stretch>
                      <a:fillRect/>
                    </a:stretch>
                  </pic:blipFill>
                  <pic:spPr>
                    <a:xfrm>
                      <a:off x="0" y="0"/>
                      <a:ext cx="5274310" cy="2352040"/>
                    </a:xfrm>
                    <a:prstGeom prst="rect">
                      <a:avLst/>
                    </a:prstGeom>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重新回到用户登陆界面，输入用户名、密码，点击登陆，提示“登陆成功”，表明新用户注册完成，可正常上网。</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drawing>
          <wp:inline distT="0" distB="0" distL="0" distR="0">
            <wp:extent cx="5274310" cy="4173220"/>
            <wp:effectExtent l="0" t="0" r="2540" b="17780"/>
            <wp:docPr id="18" name="图片 17" descr="微信图片_20191023083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微信图片_20191023083612.png"/>
                    <pic:cNvPicPr>
                      <a:picLocks noChangeAspect="1"/>
                    </pic:cNvPicPr>
                  </pic:nvPicPr>
                  <pic:blipFill>
                    <a:blip r:embed="rId58" cstate="print"/>
                    <a:stretch>
                      <a:fillRect/>
                    </a:stretch>
                  </pic:blipFill>
                  <pic:spPr>
                    <a:xfrm>
                      <a:off x="0" y="0"/>
                      <a:ext cx="5274310" cy="4173220"/>
                    </a:xfrm>
                    <a:prstGeom prst="rect">
                      <a:avLst/>
                    </a:prstGeom>
                  </pic:spPr>
                </pic:pic>
              </a:graphicData>
            </a:graphic>
          </wp:inline>
        </w:drawing>
      </w:r>
    </w:p>
    <w:p>
      <w:pPr>
        <w:rPr>
          <w:rFonts w:hint="eastAsia"/>
          <w:lang w:val="en-US" w:eastAsia="zh-CN"/>
        </w:rPr>
      </w:pPr>
    </w:p>
    <w:p>
      <w:pPr>
        <w:numPr>
          <w:ilvl w:val="0"/>
          <w:numId w:val="0"/>
        </w:numPr>
        <w:rPr>
          <w:rFonts w:hint="eastAsia"/>
          <w:b/>
          <w:bCs/>
          <w:sz w:val="32"/>
          <w:szCs w:val="40"/>
          <w:lang w:val="en-US" w:eastAsia="zh-CN"/>
        </w:rPr>
      </w:pPr>
      <w:r>
        <w:rPr>
          <w:rFonts w:hint="eastAsia"/>
          <w:b/>
          <w:bCs/>
          <w:sz w:val="32"/>
          <w:szCs w:val="40"/>
          <w:lang w:val="en-US" w:eastAsia="zh-CN"/>
        </w:rPr>
        <w:t>五．常见问题解答：</w:t>
      </w:r>
    </w:p>
    <w:p>
      <w:pPr>
        <w:widowControl w:val="0"/>
        <w:numPr>
          <w:ilvl w:val="0"/>
          <w:numId w:val="0"/>
        </w:numPr>
        <w:jc w:val="both"/>
        <w:rPr>
          <w:rFonts w:hint="eastAsia"/>
          <w:lang w:val="en-US" w:eastAsia="zh-CN"/>
        </w:rPr>
      </w:pPr>
      <w:r>
        <w:rPr>
          <w:rFonts w:hint="eastAsia"/>
          <w:lang w:val="en-US" w:eastAsia="zh-CN"/>
        </w:rPr>
        <w:t>Q：SUEP和eduroam有何区别？</w:t>
      </w:r>
    </w:p>
    <w:p>
      <w:pPr>
        <w:widowControl w:val="0"/>
        <w:numPr>
          <w:ilvl w:val="0"/>
          <w:numId w:val="0"/>
        </w:numPr>
        <w:jc w:val="both"/>
        <w:rPr>
          <w:rFonts w:hint="eastAsia"/>
          <w:lang w:val="en-US" w:eastAsia="zh-CN"/>
        </w:rPr>
      </w:pPr>
      <w:r>
        <w:rPr>
          <w:rFonts w:hint="eastAsia"/>
          <w:lang w:val="en-US" w:eastAsia="zh-CN"/>
        </w:rPr>
        <w:t>A：SUEP在上海电力大学校内覆盖；eduroam覆盖了国内外几千所教育和科研机构，使用eduroam时用户名需要增加输入@shiep.edu.cn的后缀。</w:t>
      </w:r>
    </w:p>
    <w:p>
      <w:pPr>
        <w:widowControl w:val="0"/>
        <w:numPr>
          <w:ilvl w:val="0"/>
          <w:numId w:val="0"/>
        </w:numPr>
        <w:jc w:val="both"/>
        <w:rPr>
          <w:rFonts w:hint="eastAsia"/>
          <w:lang w:val="en-US" w:eastAsia="zh-CN"/>
        </w:rPr>
      </w:pPr>
      <w:r>
        <w:rPr>
          <w:rFonts w:hint="eastAsia"/>
          <w:lang w:val="en-US" w:eastAsia="zh-CN"/>
        </w:rPr>
        <w:t> </w:t>
      </w:r>
    </w:p>
    <w:p>
      <w:pPr>
        <w:widowControl w:val="0"/>
        <w:numPr>
          <w:ilvl w:val="0"/>
          <w:numId w:val="0"/>
        </w:numPr>
        <w:jc w:val="both"/>
        <w:rPr>
          <w:rFonts w:hint="eastAsia"/>
          <w:lang w:val="en-US" w:eastAsia="zh-CN"/>
        </w:rPr>
      </w:pPr>
      <w:r>
        <w:rPr>
          <w:rFonts w:hint="eastAsia"/>
          <w:lang w:val="en-US" w:eastAsia="zh-CN"/>
        </w:rPr>
        <w:t>Q：漫游服务支持哪些系统和终端？</w:t>
      </w:r>
    </w:p>
    <w:p>
      <w:pPr>
        <w:widowControl w:val="0"/>
        <w:numPr>
          <w:ilvl w:val="0"/>
          <w:numId w:val="0"/>
        </w:numPr>
        <w:jc w:val="both"/>
        <w:rPr>
          <w:rFonts w:hint="eastAsia"/>
          <w:lang w:val="en-US" w:eastAsia="zh-CN"/>
        </w:rPr>
      </w:pPr>
      <w:r>
        <w:rPr>
          <w:rFonts w:hint="eastAsia"/>
          <w:lang w:val="en-US" w:eastAsia="zh-CN"/>
        </w:rPr>
        <w:t>A：自动漫游认证采用802.1x+WPA2网络身份认证，支持终端包括所有苹果手机、大部分安卓手机、Mac OS、WIN8/10等，只需简单几步输入用户名和密码即可自动连接。WIN7设置步骤较繁琐，请参考使用说明。</w:t>
      </w:r>
    </w:p>
    <w:p>
      <w:pPr>
        <w:widowControl w:val="0"/>
        <w:numPr>
          <w:ilvl w:val="0"/>
          <w:numId w:val="0"/>
        </w:numPr>
        <w:jc w:val="both"/>
        <w:rPr>
          <w:rFonts w:hint="eastAsia"/>
          <w:lang w:val="en-US" w:eastAsia="zh-CN"/>
        </w:rPr>
      </w:pPr>
      <w:r>
        <w:rPr>
          <w:rFonts w:hint="eastAsia"/>
          <w:lang w:val="en-US" w:eastAsia="zh-CN"/>
        </w:rPr>
        <w:t> </w:t>
      </w:r>
    </w:p>
    <w:p>
      <w:pPr>
        <w:widowControl w:val="0"/>
        <w:numPr>
          <w:ilvl w:val="0"/>
          <w:numId w:val="0"/>
        </w:numPr>
        <w:jc w:val="both"/>
        <w:rPr>
          <w:rFonts w:hint="eastAsia"/>
          <w:lang w:val="en-US" w:eastAsia="zh-CN"/>
        </w:rPr>
      </w:pPr>
      <w:r>
        <w:rPr>
          <w:rFonts w:hint="eastAsia"/>
          <w:lang w:val="en-US" w:eastAsia="zh-CN"/>
        </w:rPr>
        <w:t>Q：我这里无线信号弱，网络时通时断</w:t>
      </w:r>
    </w:p>
    <w:p>
      <w:pPr>
        <w:widowControl w:val="0"/>
        <w:numPr>
          <w:ilvl w:val="0"/>
          <w:numId w:val="0"/>
        </w:numPr>
        <w:jc w:val="both"/>
        <w:rPr>
          <w:rFonts w:hint="eastAsia"/>
          <w:lang w:val="en-US" w:eastAsia="zh-CN"/>
        </w:rPr>
      </w:pPr>
      <w:r>
        <w:rPr>
          <w:rFonts w:hint="eastAsia"/>
          <w:lang w:val="en-US" w:eastAsia="zh-CN"/>
        </w:rPr>
        <w:t>A：你的位置可能处于信号覆盖的死角，或者学校的无线设备可能有故障，网络中心会逐步安排网络优化，及时完成故障修复。如有需要，请拨打校园网统一报修电话：61655150（浦东校区）/35303808（杨浦校区）。</w:t>
      </w:r>
    </w:p>
    <w:p>
      <w:pPr>
        <w:widowControl w:val="0"/>
        <w:numPr>
          <w:ilvl w:val="0"/>
          <w:numId w:val="0"/>
        </w:numPr>
        <w:jc w:val="both"/>
        <w:rPr>
          <w:rFonts w:hint="eastAsia"/>
          <w:lang w:val="en-US" w:eastAsia="zh-CN"/>
        </w:rPr>
      </w:pPr>
      <w:r>
        <w:rPr>
          <w:rFonts w:hint="eastAsia"/>
          <w:lang w:val="en-US" w:eastAsia="zh-CN"/>
        </w:rPr>
        <w:t> </w:t>
      </w:r>
    </w:p>
    <w:p>
      <w:pPr>
        <w:widowControl w:val="0"/>
        <w:numPr>
          <w:ilvl w:val="0"/>
          <w:numId w:val="0"/>
        </w:numPr>
        <w:jc w:val="both"/>
        <w:rPr>
          <w:rFonts w:hint="eastAsia"/>
          <w:lang w:val="en-US" w:eastAsia="zh-CN"/>
        </w:rPr>
      </w:pPr>
      <w:r>
        <w:rPr>
          <w:rFonts w:hint="eastAsia"/>
          <w:lang w:val="en-US" w:eastAsia="zh-CN"/>
        </w:rPr>
        <w:t>Q：使用过程中，如果出现安全证书加密提示，如何选择？</w:t>
      </w:r>
    </w:p>
    <w:p>
      <w:pPr>
        <w:widowControl w:val="0"/>
        <w:numPr>
          <w:ilvl w:val="0"/>
          <w:numId w:val="0"/>
        </w:numPr>
        <w:jc w:val="both"/>
        <w:rPr>
          <w:rFonts w:hint="eastAsia"/>
          <w:lang w:val="en-US" w:eastAsia="zh-CN"/>
        </w:rPr>
      </w:pPr>
      <w:r>
        <w:rPr>
          <w:rFonts w:hint="eastAsia"/>
          <w:lang w:val="en-US" w:eastAsia="zh-CN"/>
        </w:rPr>
        <w:t>A：请信任有关shiep.edu.cn的证书选项,确保无线通信过程安全加密。</w:t>
      </w:r>
    </w:p>
    <w:p>
      <w:pPr>
        <w:widowControl w:val="0"/>
        <w:numPr>
          <w:ilvl w:val="0"/>
          <w:numId w:val="0"/>
        </w:numPr>
        <w:jc w:val="both"/>
        <w:rPr>
          <w:rFonts w:hint="eastAsia"/>
          <w:lang w:val="en-US" w:eastAsia="zh-CN"/>
        </w:rPr>
      </w:pPr>
      <w:r>
        <w:rPr>
          <w:rFonts w:hint="eastAsia"/>
          <w:lang w:val="en-US" w:eastAsia="zh-CN"/>
        </w:rPr>
        <w:t> </w:t>
      </w:r>
    </w:p>
    <w:p>
      <w:pPr>
        <w:widowControl w:val="0"/>
        <w:numPr>
          <w:ilvl w:val="0"/>
          <w:numId w:val="0"/>
        </w:numPr>
        <w:jc w:val="both"/>
        <w:rPr>
          <w:rFonts w:hint="eastAsia"/>
          <w:lang w:val="en-US" w:eastAsia="zh-CN"/>
        </w:rPr>
      </w:pPr>
      <w:r>
        <w:rPr>
          <w:rFonts w:hint="eastAsia"/>
          <w:lang w:val="en-US" w:eastAsia="zh-CN"/>
        </w:rPr>
        <w:t>Q：使用过程中，如按照说明设置手机仍有问题，该怎么办？</w:t>
      </w:r>
    </w:p>
    <w:p>
      <w:pPr>
        <w:widowControl w:val="0"/>
        <w:numPr>
          <w:ilvl w:val="0"/>
          <w:numId w:val="0"/>
        </w:numPr>
        <w:jc w:val="both"/>
        <w:rPr>
          <w:rFonts w:hint="eastAsia"/>
          <w:lang w:val="en-US" w:eastAsia="zh-CN"/>
        </w:rPr>
      </w:pPr>
      <w:r>
        <w:rPr>
          <w:rFonts w:hint="eastAsia"/>
          <w:lang w:val="en-US" w:eastAsia="zh-CN"/>
        </w:rPr>
        <w:t>A：请拨打校园网统一报修电话：61655150（浦东校区）/35303808（杨浦校区）.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roma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0002AFF" w:usb1="C000247B" w:usb2="00000009" w:usb3="00000000" w:csb0="200001FF" w:csb1="00000000"/>
  </w:font>
  <w:font w:name="华文新魏">
    <w:panose1 w:val="02010800040101010101"/>
    <w:charset w:val="86"/>
    <w:family w:val="auto"/>
    <w:pitch w:val="default"/>
    <w:sig w:usb0="00000001" w:usb1="080F0000" w:usb2="00000000" w:usb3="00000000" w:csb0="00040000" w:csb1="00000000"/>
  </w:font>
  <w:font w:name="Sans Forgetica">
    <w:panose1 w:val="00000500000000000000"/>
    <w:charset w:val="00"/>
    <w:family w:val="auto"/>
    <w:pitch w:val="default"/>
    <w:sig w:usb0="00000007" w:usb1="00000000" w:usb2="00000000" w:usb3="00000000" w:csb0="20000093" w:csb1="00000000"/>
  </w:font>
  <w:font w:name="Microsoft JhengHei">
    <w:panose1 w:val="020B0604030504040204"/>
    <w:charset w:val="88"/>
    <w:family w:val="auto"/>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隶书">
    <w:panose1 w:val="02010509060101010101"/>
    <w:charset w:val="86"/>
    <w:family w:val="auto"/>
    <w:pitch w:val="default"/>
    <w:sig w:usb0="00000001" w:usb1="080E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TimesNewRomanPSMT">
    <w:altName w:val="Times New Roman"/>
    <w:panose1 w:val="00000000000000000000"/>
    <w:charset w:val="86"/>
    <w:family w:val="auto"/>
    <w:pitch w:val="default"/>
    <w:sig w:usb0="00000000" w:usb1="00000000" w:usb2="00000000" w:usb3="00000000" w:csb0="00040000" w:csb1="00000000"/>
  </w:font>
  <w:font w:name="华文细黑">
    <w:panose1 w:val="02010600040101010101"/>
    <w:charset w:val="80"/>
    <w:family w:val="auto"/>
    <w:pitch w:val="default"/>
    <w:sig w:usb0="00000287" w:usb1="080F0000" w:usb2="00000000" w:usb3="00000000" w:csb0="0004009F" w:csb1="DFD70000"/>
  </w:font>
  <w:font w:name="Arial Unicode MS">
    <w:panose1 w:val="020B0604020202020204"/>
    <w:charset w:val="86"/>
    <w:family w:val="roman"/>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460A"/>
    <w:multiLevelType w:val="multilevel"/>
    <w:tmpl w:val="01B9460A"/>
    <w:lvl w:ilvl="0" w:tentative="0">
      <w:start w:val="3"/>
      <w:numFmt w:val="decimal"/>
      <w:lvlText w:val="%1."/>
      <w:lvlJc w:val="left"/>
      <w:pPr>
        <w:ind w:left="692" w:hanging="360"/>
      </w:pPr>
      <w:rPr>
        <w:rFonts w:hint="default"/>
      </w:rPr>
    </w:lvl>
    <w:lvl w:ilvl="1" w:tentative="0">
      <w:start w:val="1"/>
      <w:numFmt w:val="lowerLetter"/>
      <w:lvlText w:val="%2)"/>
      <w:lvlJc w:val="left"/>
      <w:pPr>
        <w:ind w:left="1172" w:hanging="420"/>
      </w:pPr>
    </w:lvl>
    <w:lvl w:ilvl="2" w:tentative="0">
      <w:start w:val="1"/>
      <w:numFmt w:val="lowerRoman"/>
      <w:lvlText w:val="%3."/>
      <w:lvlJc w:val="right"/>
      <w:pPr>
        <w:ind w:left="1592" w:hanging="420"/>
      </w:pPr>
    </w:lvl>
    <w:lvl w:ilvl="3" w:tentative="0">
      <w:start w:val="1"/>
      <w:numFmt w:val="decimal"/>
      <w:lvlText w:val="%4."/>
      <w:lvlJc w:val="left"/>
      <w:pPr>
        <w:ind w:left="2012" w:hanging="420"/>
      </w:pPr>
    </w:lvl>
    <w:lvl w:ilvl="4" w:tentative="0">
      <w:start w:val="1"/>
      <w:numFmt w:val="lowerLetter"/>
      <w:lvlText w:val="%5)"/>
      <w:lvlJc w:val="left"/>
      <w:pPr>
        <w:ind w:left="2432" w:hanging="420"/>
      </w:pPr>
    </w:lvl>
    <w:lvl w:ilvl="5" w:tentative="0">
      <w:start w:val="1"/>
      <w:numFmt w:val="lowerRoman"/>
      <w:lvlText w:val="%6."/>
      <w:lvlJc w:val="right"/>
      <w:pPr>
        <w:ind w:left="2852" w:hanging="420"/>
      </w:pPr>
    </w:lvl>
    <w:lvl w:ilvl="6" w:tentative="0">
      <w:start w:val="1"/>
      <w:numFmt w:val="decimal"/>
      <w:lvlText w:val="%7."/>
      <w:lvlJc w:val="left"/>
      <w:pPr>
        <w:ind w:left="3272" w:hanging="420"/>
      </w:pPr>
    </w:lvl>
    <w:lvl w:ilvl="7" w:tentative="0">
      <w:start w:val="1"/>
      <w:numFmt w:val="lowerLetter"/>
      <w:lvlText w:val="%8)"/>
      <w:lvlJc w:val="left"/>
      <w:pPr>
        <w:ind w:left="3692" w:hanging="420"/>
      </w:pPr>
    </w:lvl>
    <w:lvl w:ilvl="8" w:tentative="0">
      <w:start w:val="1"/>
      <w:numFmt w:val="lowerRoman"/>
      <w:lvlText w:val="%9."/>
      <w:lvlJc w:val="right"/>
      <w:pPr>
        <w:ind w:left="4112" w:hanging="420"/>
      </w:pPr>
    </w:lvl>
  </w:abstractNum>
  <w:abstractNum w:abstractNumId="1">
    <w:nsid w:val="03057623"/>
    <w:multiLevelType w:val="multilevel"/>
    <w:tmpl w:val="03057623"/>
    <w:lvl w:ilvl="0" w:tentative="0">
      <w:start w:val="1"/>
      <w:numFmt w:val="decimal"/>
      <w:lvlText w:val="%1、"/>
      <w:lvlJc w:val="left"/>
      <w:pPr>
        <w:ind w:left="958" w:hanging="360"/>
      </w:pPr>
      <w:rPr>
        <w:rFonts w:hint="default"/>
      </w:rPr>
    </w:lvl>
    <w:lvl w:ilvl="1" w:tentative="0">
      <w:start w:val="1"/>
      <w:numFmt w:val="lowerLetter"/>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2">
    <w:nsid w:val="3DAE7B85"/>
    <w:multiLevelType w:val="multilevel"/>
    <w:tmpl w:val="3DAE7B8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A9C4AF8"/>
    <w:multiLevelType w:val="multilevel"/>
    <w:tmpl w:val="5A9C4AF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DAFF8C0"/>
    <w:multiLevelType w:val="singleLevel"/>
    <w:tmpl w:val="5DAFF8C0"/>
    <w:lvl w:ilvl="0" w:tentative="0">
      <w:start w:val="2"/>
      <w:numFmt w:val="decimal"/>
      <w:suff w:val="nothing"/>
      <w:lvlText w:val="%1、"/>
      <w:lvlJc w:val="left"/>
    </w:lvl>
  </w:abstractNum>
  <w:abstractNum w:abstractNumId="5">
    <w:nsid w:val="6000F518"/>
    <w:multiLevelType w:val="singleLevel"/>
    <w:tmpl w:val="6000F518"/>
    <w:lvl w:ilvl="0" w:tentative="0">
      <w:start w:val="3"/>
      <w:numFmt w:val="decimal"/>
      <w:suff w:val="nothing"/>
      <w:lvlText w:val="%1."/>
      <w:lvlJc w:val="left"/>
    </w:lvl>
  </w:abstractNum>
  <w:abstractNum w:abstractNumId="6">
    <w:nsid w:val="600684C9"/>
    <w:multiLevelType w:val="singleLevel"/>
    <w:tmpl w:val="600684C9"/>
    <w:lvl w:ilvl="0" w:tentative="0">
      <w:start w:val="2"/>
      <w:numFmt w:val="decimal"/>
      <w:suff w:val="nothing"/>
      <w:lvlText w:val="%1、"/>
      <w:lvlJc w:val="left"/>
    </w:lvl>
  </w:abstractNum>
  <w:abstractNum w:abstractNumId="7">
    <w:nsid w:val="711F0797"/>
    <w:multiLevelType w:val="multilevel"/>
    <w:tmpl w:val="711F079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35D77B1"/>
    <w:multiLevelType w:val="multilevel"/>
    <w:tmpl w:val="735D77B1"/>
    <w:lvl w:ilvl="0" w:tentative="0">
      <w:start w:val="1"/>
      <w:numFmt w:val="decimal"/>
      <w:lvlText w:val="%1、"/>
      <w:lvlJc w:val="left"/>
      <w:pPr>
        <w:ind w:left="816" w:hanging="360"/>
      </w:pPr>
      <w:rPr>
        <w:rFonts w:hint="default"/>
      </w:rPr>
    </w:lvl>
    <w:lvl w:ilvl="1" w:tentative="0">
      <w:start w:val="1"/>
      <w:numFmt w:val="lowerLetter"/>
      <w:lvlText w:val="%2)"/>
      <w:lvlJc w:val="left"/>
      <w:pPr>
        <w:ind w:left="1296" w:hanging="420"/>
      </w:pPr>
    </w:lvl>
    <w:lvl w:ilvl="2" w:tentative="0">
      <w:start w:val="1"/>
      <w:numFmt w:val="lowerRoman"/>
      <w:lvlText w:val="%3."/>
      <w:lvlJc w:val="right"/>
      <w:pPr>
        <w:ind w:left="1716" w:hanging="420"/>
      </w:pPr>
    </w:lvl>
    <w:lvl w:ilvl="3" w:tentative="0">
      <w:start w:val="1"/>
      <w:numFmt w:val="decimal"/>
      <w:lvlText w:val="%4."/>
      <w:lvlJc w:val="left"/>
      <w:pPr>
        <w:ind w:left="2136" w:hanging="420"/>
      </w:pPr>
    </w:lvl>
    <w:lvl w:ilvl="4" w:tentative="0">
      <w:start w:val="1"/>
      <w:numFmt w:val="lowerLetter"/>
      <w:lvlText w:val="%5)"/>
      <w:lvlJc w:val="left"/>
      <w:pPr>
        <w:ind w:left="2556" w:hanging="420"/>
      </w:pPr>
    </w:lvl>
    <w:lvl w:ilvl="5" w:tentative="0">
      <w:start w:val="1"/>
      <w:numFmt w:val="lowerRoman"/>
      <w:lvlText w:val="%6."/>
      <w:lvlJc w:val="right"/>
      <w:pPr>
        <w:ind w:left="2976" w:hanging="420"/>
      </w:pPr>
    </w:lvl>
    <w:lvl w:ilvl="6" w:tentative="0">
      <w:start w:val="1"/>
      <w:numFmt w:val="decimal"/>
      <w:lvlText w:val="%7."/>
      <w:lvlJc w:val="left"/>
      <w:pPr>
        <w:ind w:left="3396" w:hanging="420"/>
      </w:pPr>
    </w:lvl>
    <w:lvl w:ilvl="7" w:tentative="0">
      <w:start w:val="1"/>
      <w:numFmt w:val="lowerLetter"/>
      <w:lvlText w:val="%8)"/>
      <w:lvlJc w:val="left"/>
      <w:pPr>
        <w:ind w:left="3816" w:hanging="420"/>
      </w:pPr>
    </w:lvl>
    <w:lvl w:ilvl="8" w:tentative="0">
      <w:start w:val="1"/>
      <w:numFmt w:val="lowerRoman"/>
      <w:lvlText w:val="%9."/>
      <w:lvlJc w:val="right"/>
      <w:pPr>
        <w:ind w:left="4236" w:hanging="420"/>
      </w:pPr>
    </w:lvl>
  </w:abstractNum>
  <w:num w:numId="1">
    <w:abstractNumId w:val="7"/>
  </w:num>
  <w:num w:numId="2">
    <w:abstractNumId w:val="6"/>
  </w:num>
  <w:num w:numId="3">
    <w:abstractNumId w:val="2"/>
  </w:num>
  <w:num w:numId="4">
    <w:abstractNumId w:val="5"/>
  </w:num>
  <w:num w:numId="5">
    <w:abstractNumId w:val="0"/>
  </w:num>
  <w:num w:numId="6">
    <w:abstractNumId w:val="3"/>
  </w:num>
  <w:num w:numId="7">
    <w:abstractNumId w:val="4"/>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E73E6F"/>
    <w:rsid w:val="07622E96"/>
    <w:rsid w:val="169C6061"/>
    <w:rsid w:val="181C6DB9"/>
    <w:rsid w:val="1C7073B2"/>
    <w:rsid w:val="22964555"/>
    <w:rsid w:val="28256D13"/>
    <w:rsid w:val="28257F92"/>
    <w:rsid w:val="2C8B092A"/>
    <w:rsid w:val="30C402B0"/>
    <w:rsid w:val="37803D52"/>
    <w:rsid w:val="42CB27CC"/>
    <w:rsid w:val="46E66E26"/>
    <w:rsid w:val="4DFC2252"/>
    <w:rsid w:val="58337A77"/>
    <w:rsid w:val="58EA721E"/>
    <w:rsid w:val="5CA738AD"/>
    <w:rsid w:val="5FE27853"/>
    <w:rsid w:val="600857A5"/>
    <w:rsid w:val="6A4D4D09"/>
    <w:rsid w:val="72553C4D"/>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outlineLvl w:val="0"/>
    </w:pPr>
    <w:rPr>
      <w:rFonts w:ascii="宋体" w:hAnsi="宋体" w:eastAsia="宋体"/>
      <w:sz w:val="26"/>
      <w:szCs w:val="26"/>
    </w:rPr>
  </w:style>
  <w:style w:type="paragraph" w:styleId="3">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paragraph" w:styleId="5">
    <w:name w:val="heading 4"/>
    <w:next w:val="1"/>
    <w:unhideWhenUsed/>
    <w:qFormat/>
    <w:uiPriority w:val="0"/>
    <w:pPr>
      <w:keepNext/>
      <w:keepLines/>
      <w:spacing w:after="140" w:line="259" w:lineRule="auto"/>
      <w:ind w:left="38" w:hanging="10"/>
      <w:outlineLvl w:val="3"/>
    </w:pPr>
    <w:rPr>
      <w:rFonts w:ascii="仿宋" w:hAnsi="仿宋" w:eastAsia="仿宋" w:cs="仿宋"/>
      <w:color w:val="000000"/>
      <w:kern w:val="2"/>
      <w:sz w:val="23"/>
      <w:szCs w:val="22"/>
      <w:shd w:val="clear" w:color="auto" w:fill="D9D9D9"/>
      <w:lang w:val="en-US" w:eastAsia="zh-CN" w:bidi="ar-SA"/>
    </w:rPr>
  </w:style>
  <w:style w:type="character" w:default="1" w:styleId="8">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6">
    <w:name w:val="Body Text"/>
    <w:basedOn w:val="1"/>
    <w:qFormat/>
    <w:uiPriority w:val="0"/>
    <w:pPr>
      <w:ind w:left="483"/>
    </w:pPr>
    <w:rPr>
      <w:rFonts w:ascii="宋体" w:hAnsi="宋体" w:eastAsia="宋体"/>
      <w:sz w:val="18"/>
      <w:szCs w:val="18"/>
    </w:rPr>
  </w:style>
  <w:style w:type="paragraph" w:styleId="7">
    <w:name w:val="Normal (Web)"/>
    <w:basedOn w:val="1"/>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Hyperlink"/>
    <w:basedOn w:val="8"/>
    <w:uiPriority w:val="0"/>
    <w:rPr>
      <w:color w:val="0000FF"/>
      <w:u w:val="single"/>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paragraph" w:customStyle="1" w:styleId="1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image" Target="media/image3.png"/><Relationship Id="rId59" Type="http://schemas.openxmlformats.org/officeDocument/2006/relationships/customXml" Target="../customXml/item1.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pn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2019-10-23T02:52:00Z</dcterms:created>
  <dc:creator>Administrator</dc:creator>
  <cp:lastModifiedBy>Administrator</cp:lastModifiedBy>
  <dcterms:modified xsi:type="dcterms:W3CDTF">2021-01-19T07:05:34Z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